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A4F8B93" w:rsidR="0000007A" w:rsidRPr="00DE7D30" w:rsidRDefault="009966C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91E84">
                <w:rPr>
                  <w:rStyle w:val="Hyperlink"/>
                  <w:rFonts w:ascii="Arial" w:hAnsi="Arial" w:cs="Arial"/>
                </w:rPr>
                <w:t>Pharmaceutical Science: New Insights and Developments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A7D19E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966C9" w:rsidRPr="009966C9">
              <w:rPr>
                <w:rFonts w:ascii="Arial" w:hAnsi="Arial" w:cs="Arial"/>
                <w:b/>
                <w:bCs/>
                <w:szCs w:val="28"/>
                <w:lang w:val="en-GB"/>
              </w:rPr>
              <w:t>4074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BAD53A5" w:rsidR="0000007A" w:rsidRPr="00DE7D30" w:rsidRDefault="009966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9966C9">
              <w:rPr>
                <w:rFonts w:ascii="Arial" w:hAnsi="Arial" w:cs="Arial"/>
                <w:b/>
                <w:szCs w:val="28"/>
                <w:lang w:val="en-GB"/>
              </w:rPr>
              <w:t>Eco-Friendly Stability Indicating HPLC Method for Estimation of Elbasvir and Grazoprevir by Quality by Design Approach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5FDB8D" w:rsidR="00CF0BBB" w:rsidRPr="00DE7D30" w:rsidRDefault="009966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</w:t>
      </w:r>
      <w:proofErr w:type="gramStart"/>
      <w:r w:rsidR="00700EF2" w:rsidRPr="00700EF2">
        <w:rPr>
          <w:rFonts w:ascii="Arial" w:hAnsi="Arial" w:cs="Arial"/>
          <w:szCs w:val="20"/>
          <w:lang w:val="en-GB"/>
        </w:rPr>
        <w:t>on the basis of</w:t>
      </w:r>
      <w:proofErr w:type="gramEnd"/>
      <w:r w:rsidR="00700EF2" w:rsidRPr="00700EF2">
        <w:rPr>
          <w:rFonts w:ascii="Arial" w:hAnsi="Arial" w:cs="Arial"/>
          <w:szCs w:val="20"/>
          <w:lang w:val="en-GB"/>
        </w:rPr>
        <w:t xml:space="preserve">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AC7E772" w:rsidR="00640538" w:rsidRPr="00DE7D30" w:rsidRDefault="006D0A33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67ED541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2584450"/>
                <wp:effectExtent l="11430" t="9525" r="12700" b="6350"/>
                <wp:wrapNone/>
                <wp:docPr id="171376207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258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6CB9E6C0" w14:textId="3EA30DC7" w:rsidR="009966C9" w:rsidRDefault="009966C9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9966C9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>Journal of Advanced Zoology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9966C9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>Volume 44 Issue S-5 Year 2023 Page 1330:1346</w:t>
                            </w:r>
                          </w:p>
                          <w:p w14:paraId="60126F68" w14:textId="77777777" w:rsidR="009966C9" w:rsidRDefault="009966C9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57E24C8C" w14:textId="5BF5B823" w:rsidR="00E03C32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9966C9" w:rsidRPr="009966C9">
                              <w:rPr>
                                <w:rFonts w:ascii="Cambria" w:eastAsia="Times New Roman" w:hAnsi="Cambria" w:cs="Times New Roman"/>
                                <w:color w:val="000000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hyperlink r:id="rId11" w:tgtFrame="_blank" w:history="1">
                              <w:r w:rsidR="009966C9" w:rsidRPr="009966C9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https://jazindia.com/index.php/jaz/article/view/1261</w:t>
                              </w:r>
                            </w:hyperlink>
                          </w:p>
                          <w:p w14:paraId="1A8CCA48" w14:textId="77777777" w:rsidR="009966C9" w:rsidRPr="007B54A4" w:rsidRDefault="009966C9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20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6CB9E6C0" w14:textId="3EA30DC7" w:rsidR="009966C9" w:rsidRDefault="009966C9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9966C9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>Journal of Advanced Zoology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9966C9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>Volume 44 Issue S-5 Year 2023 Page 1330:1346</w:t>
                      </w:r>
                    </w:p>
                    <w:p w14:paraId="60126F68" w14:textId="77777777" w:rsidR="009966C9" w:rsidRDefault="009966C9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</w:p>
                    <w:p w14:paraId="57E24C8C" w14:textId="5BF5B823" w:rsidR="00E03C32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9966C9" w:rsidRPr="009966C9">
                        <w:rPr>
                          <w:rFonts w:ascii="Cambria" w:eastAsia="Times New Roman" w:hAnsi="Cambria" w:cs="Times New Roman"/>
                          <w:color w:val="000000"/>
                          <w:sz w:val="22"/>
                          <w:szCs w:val="22"/>
                          <w:u w:val="single"/>
                          <w:lang w:val="en-US"/>
                        </w:rPr>
                        <w:t xml:space="preserve"> </w:t>
                      </w:r>
                      <w:hyperlink r:id="rId12" w:tgtFrame="_blank" w:history="1">
                        <w:r w:rsidR="009966C9" w:rsidRPr="009966C9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https://jazindia.com/index.php/jaz/article/view/1261</w:t>
                        </w:r>
                      </w:hyperlink>
                    </w:p>
                    <w:p w14:paraId="1A8CCA48" w14:textId="77777777" w:rsidR="009966C9" w:rsidRPr="007B54A4" w:rsidRDefault="009966C9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DFA94F3" w:rsidR="00F1171E" w:rsidRPr="00900E9B" w:rsidRDefault="0012690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12690A">
              <w:rPr>
                <w:sz w:val="20"/>
                <w:szCs w:val="20"/>
                <w:lang w:val="en-GB"/>
              </w:rPr>
              <w:t xml:space="preserve">A </w:t>
            </w:r>
            <w:proofErr w:type="spellStart"/>
            <w:proofErr w:type="gramStart"/>
            <w:r w:rsidRPr="0012690A">
              <w:rPr>
                <w:sz w:val="20"/>
                <w:szCs w:val="20"/>
                <w:lang w:val="en-GB"/>
              </w:rPr>
              <w:t>well developed</w:t>
            </w:r>
            <w:proofErr w:type="spellEnd"/>
            <w:proofErr w:type="gramEnd"/>
            <w:r w:rsidRPr="0012690A">
              <w:rPr>
                <w:sz w:val="20"/>
                <w:szCs w:val="20"/>
                <w:lang w:val="en-GB"/>
              </w:rPr>
              <w:t xml:space="preserve"> analytical method for the combination dosage form.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 </w:t>
            </w:r>
            <w:r w:rsidRPr="0012690A">
              <w:rPr>
                <w:sz w:val="20"/>
                <w:szCs w:val="20"/>
                <w:lang w:val="en-GB"/>
              </w:rPr>
              <w:t xml:space="preserve">Single </w:t>
            </w:r>
            <w:r>
              <w:rPr>
                <w:sz w:val="20"/>
                <w:szCs w:val="20"/>
                <w:lang w:val="en-GB"/>
              </w:rPr>
              <w:t>analytical method for both the molecules (</w:t>
            </w:r>
            <w:r w:rsidRPr="0012690A">
              <w:rPr>
                <w:sz w:val="20"/>
                <w:szCs w:val="20"/>
                <w:lang w:val="en-GB"/>
              </w:rPr>
              <w:t>Elbasvir and Grazoprevir</w:t>
            </w:r>
            <w:r>
              <w:rPr>
                <w:sz w:val="20"/>
                <w:szCs w:val="20"/>
                <w:lang w:val="en-GB"/>
              </w:rPr>
              <w:t xml:space="preserve">). Complete validation was achieved consistent with ICH guidelines. </w:t>
            </w:r>
            <w:proofErr w:type="spellStart"/>
            <w:r>
              <w:rPr>
                <w:sz w:val="20"/>
                <w:szCs w:val="20"/>
                <w:lang w:val="en-GB"/>
              </w:rPr>
              <w:t>QbD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approach for analytical method development is an additional value for this manuscript. Eco friendly approach is also a </w:t>
            </w:r>
            <w:proofErr w:type="gramStart"/>
            <w:r>
              <w:rPr>
                <w:sz w:val="20"/>
                <w:szCs w:val="20"/>
                <w:lang w:val="en-GB"/>
              </w:rPr>
              <w:t>thought provoking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process for the future scientist.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8B4FE03" w:rsidR="00F1171E" w:rsidRPr="0012690A" w:rsidRDefault="0012690A" w:rsidP="0012690A">
            <w:pPr>
              <w:rPr>
                <w:sz w:val="20"/>
                <w:szCs w:val="20"/>
                <w:lang w:val="en-GB"/>
              </w:rPr>
            </w:pPr>
            <w:r w:rsidRPr="0012690A">
              <w:rPr>
                <w:sz w:val="20"/>
                <w:szCs w:val="20"/>
                <w:lang w:val="en-GB"/>
              </w:rPr>
              <w:t>Title is appropriate.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46A52B2" w:rsidR="00F1171E" w:rsidRPr="006331D0" w:rsidRDefault="0012690A" w:rsidP="0012690A">
            <w:pPr>
              <w:rPr>
                <w:sz w:val="20"/>
                <w:szCs w:val="20"/>
                <w:lang w:val="en-GB"/>
              </w:rPr>
            </w:pPr>
            <w:r w:rsidRPr="006331D0">
              <w:rPr>
                <w:sz w:val="20"/>
                <w:szCs w:val="20"/>
                <w:lang w:val="en-GB"/>
              </w:rPr>
              <w:t xml:space="preserve">My humble request is to avoid any subtitles in the abstract.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2FB69D3B" w:rsidR="00F1171E" w:rsidRPr="006331D0" w:rsidRDefault="0012690A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6331D0">
              <w:rPr>
                <w:sz w:val="20"/>
                <w:szCs w:val="20"/>
                <w:lang w:val="en-GB"/>
              </w:rPr>
              <w:t>Manuscript is scientifically correct. All validation parameters were suitably applied to demonstrate the suitability of the method</w:t>
            </w:r>
            <w:r w:rsidR="006331D0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781D80C" w:rsidR="00F1171E" w:rsidRPr="006331D0" w:rsidRDefault="0012690A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6331D0">
              <w:rPr>
                <w:sz w:val="20"/>
                <w:szCs w:val="20"/>
                <w:lang w:val="en-GB"/>
              </w:rPr>
              <w:t>Sufficient.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6DF2CBDB" w:rsidR="00F1171E" w:rsidRPr="00900E9B" w:rsidRDefault="0012690A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 personally believe this is enough for communications.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17ABDC9D" w:rsidR="00F1171E" w:rsidRPr="00900E9B" w:rsidRDefault="00D62830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Suggest </w:t>
            </w:r>
            <w:proofErr w:type="gramStart"/>
            <w:r>
              <w:rPr>
                <w:sz w:val="20"/>
                <w:szCs w:val="20"/>
                <w:lang w:val="en-GB"/>
              </w:rPr>
              <w:t>to mention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the % of degradation for each conditions achieved during forced degradation study in the specificity section. </w:t>
            </w: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4BE30DCD" w:rsidR="00F1171E" w:rsidRPr="00900E9B" w:rsidRDefault="0012690A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4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55B1CF9" w:rsidR="00F1171E" w:rsidRPr="00900E9B" w:rsidRDefault="0012690A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</w:t>
            </w: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F5CE1" w14:textId="2399B5A1" w:rsidR="0012690A" w:rsidRPr="00900E9B" w:rsidRDefault="0012690A" w:rsidP="0012690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Accept As It Is: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10)</w:t>
            </w:r>
          </w:p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01222EAB" w:rsidR="00867E37" w:rsidRPr="00900E9B" w:rsidRDefault="00027085" w:rsidP="00134A75">
            <w:pPr>
              <w:rPr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GB"/>
              </w:rPr>
              <w:t>Dr.</w:t>
            </w:r>
            <w:r w:rsidR="006134AD">
              <w:rPr>
                <w:sz w:val="20"/>
                <w:szCs w:val="20"/>
                <w:lang w:val="en-GB"/>
              </w:rPr>
              <w:t>Kannan</w:t>
            </w:r>
            <w:proofErr w:type="spellEnd"/>
            <w:proofErr w:type="gramEnd"/>
            <w:r w:rsidR="006134AD">
              <w:rPr>
                <w:sz w:val="20"/>
                <w:szCs w:val="20"/>
                <w:lang w:val="en-GB"/>
              </w:rPr>
              <w:t xml:space="preserve"> Jakkan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Ph.D</w:t>
            </w:r>
            <w:proofErr w:type="spellEnd"/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59F0CE6E" w:rsidR="00867E37" w:rsidRPr="00900E9B" w:rsidRDefault="006134A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Analytical Services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4ADE8BFA" w:rsidR="00867E37" w:rsidRPr="00900E9B" w:rsidRDefault="006134A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ANI Pharmaceuticals INC, USA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94E4067" w:rsidR="00867E37" w:rsidRPr="00900E9B" w:rsidRDefault="006134A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USA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05D6B3E1" w:rsidR="00867E37" w:rsidRPr="00900E9B" w:rsidRDefault="006134A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Senior Director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0531B34B" w:rsidR="00867E37" w:rsidRPr="00900E9B" w:rsidRDefault="006134A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kannanparform@gmail.com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4FAD062F" w:rsidR="00867E37" w:rsidRPr="00900E9B" w:rsidRDefault="006134A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+1 609 592 3097</w:t>
            </w: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64C1F739" w:rsidR="00867E37" w:rsidRPr="00900E9B" w:rsidRDefault="0065330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Serving as a subject matter expert in the Analytical Research &amp; </w:t>
            </w:r>
            <w:proofErr w:type="spellStart"/>
            <w:r>
              <w:rPr>
                <w:sz w:val="20"/>
                <w:szCs w:val="20"/>
                <w:lang w:val="en-GB"/>
              </w:rPr>
              <w:t>Dvelopment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with 20+ </w:t>
            </w:r>
            <w:proofErr w:type="spellStart"/>
            <w:r>
              <w:rPr>
                <w:sz w:val="20"/>
                <w:szCs w:val="20"/>
                <w:lang w:val="en-GB"/>
              </w:rPr>
              <w:t>years experience</w:t>
            </w:r>
            <w:proofErr w:type="spellEnd"/>
            <w:r>
              <w:rPr>
                <w:sz w:val="20"/>
                <w:szCs w:val="20"/>
                <w:lang w:val="en-GB"/>
              </w:rPr>
              <w:t>.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3"/>
      <w:footerReference w:type="default" r:id="rId14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A2AA9" w14:textId="77777777" w:rsidR="0084507A" w:rsidRPr="0000007A" w:rsidRDefault="0084507A" w:rsidP="0099583E">
      <w:r>
        <w:separator/>
      </w:r>
    </w:p>
  </w:endnote>
  <w:endnote w:type="continuationSeparator" w:id="0">
    <w:p w14:paraId="6D97A0F9" w14:textId="77777777" w:rsidR="0084507A" w:rsidRPr="0000007A" w:rsidRDefault="0084507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AD07F" w14:textId="77777777" w:rsidR="0084507A" w:rsidRPr="0000007A" w:rsidRDefault="0084507A" w:rsidP="0099583E">
      <w:r>
        <w:separator/>
      </w:r>
    </w:p>
  </w:footnote>
  <w:footnote w:type="continuationSeparator" w:id="0">
    <w:p w14:paraId="4345A537" w14:textId="77777777" w:rsidR="0084507A" w:rsidRPr="0000007A" w:rsidRDefault="0084507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7085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30C4"/>
    <w:rsid w:val="0012616A"/>
    <w:rsid w:val="0012690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75FB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34AD"/>
    <w:rsid w:val="00620677"/>
    <w:rsid w:val="00624032"/>
    <w:rsid w:val="00626025"/>
    <w:rsid w:val="006311A1"/>
    <w:rsid w:val="006331D0"/>
    <w:rsid w:val="00640538"/>
    <w:rsid w:val="00645A56"/>
    <w:rsid w:val="006478EB"/>
    <w:rsid w:val="006532DF"/>
    <w:rsid w:val="00653304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0A33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507A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35E8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66C9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1ECD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CD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283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12" Type="http://schemas.openxmlformats.org/officeDocument/2006/relationships/hyperlink" Target="https://jazindia.com/index.php/jaz/article/view/126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azindia.com/index.php/jaz/article/view/126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698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Jakkan, Kannan</cp:lastModifiedBy>
  <cp:revision>6</cp:revision>
  <dcterms:created xsi:type="dcterms:W3CDTF">2024-12-28T19:11:00Z</dcterms:created>
  <dcterms:modified xsi:type="dcterms:W3CDTF">2024-12-28T19:48:00Z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