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73E7FC9A" w:rsidR="0000007A" w:rsidRPr="00DE7D30" w:rsidRDefault="004A1B14" w:rsidP="00054BC4">
            <w:pPr>
              <w:pStyle w:val="NormalWeb"/>
              <w:rPr>
                <w:rFonts w:ascii="Arial" w:hAnsi="Arial" w:cs="Arial"/>
                <w:b/>
                <w:bCs/>
                <w:szCs w:val="28"/>
                <w:u w:val="single"/>
              </w:rPr>
            </w:pPr>
            <w:hyperlink r:id="rId7" w:history="1">
              <w:r w:rsidRPr="00C46571">
                <w:rPr>
                  <w:rStyle w:val="Hyperlink"/>
                  <w:rFonts w:ascii="Arial" w:hAnsi="Arial" w:cs="Arial"/>
                </w:rPr>
                <w:t>Contemporary Research and Perspectives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27DA295E"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4A1B14" w:rsidRPr="004A1B14">
              <w:rPr>
                <w:rFonts w:ascii="Arial" w:hAnsi="Arial" w:cs="Arial"/>
                <w:b/>
                <w:bCs/>
                <w:szCs w:val="28"/>
                <w:lang w:val="en-GB"/>
              </w:rPr>
              <w:t>4095</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C729F7C" w:rsidR="0000007A" w:rsidRPr="00DE7D30" w:rsidRDefault="004A1B14" w:rsidP="000450FC">
            <w:pPr>
              <w:pStyle w:val="NormalWeb"/>
              <w:spacing w:before="0" w:beforeAutospacing="0" w:after="0" w:afterAutospacing="0"/>
              <w:rPr>
                <w:rFonts w:ascii="Arial" w:hAnsi="Arial" w:cs="Arial"/>
                <w:b/>
                <w:szCs w:val="28"/>
                <w:highlight w:val="yellow"/>
                <w:lang w:val="en-GB"/>
              </w:rPr>
            </w:pPr>
            <w:r w:rsidRPr="004A1B14">
              <w:rPr>
                <w:rFonts w:ascii="Arial" w:hAnsi="Arial" w:cs="Arial"/>
                <w:b/>
                <w:szCs w:val="28"/>
                <w:lang w:val="en-GB"/>
              </w:rPr>
              <w:t>FLORAL AND REPRODUCTIVE PHENOLOGY OF ALOE VERA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5A665228" w:rsidR="00CF0BBB" w:rsidRPr="00DE7D30" w:rsidRDefault="004A1B1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8"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CC4F5FB" w:rsidR="00640538" w:rsidRPr="00DE7D30" w:rsidRDefault="00166765"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793F4EF5">
                <wp:simplePos x="0" y="0"/>
                <wp:positionH relativeFrom="column">
                  <wp:posOffset>-121920</wp:posOffset>
                </wp:positionH>
                <wp:positionV relativeFrom="paragraph">
                  <wp:posOffset>180975</wp:posOffset>
                </wp:positionV>
                <wp:extent cx="13606145" cy="2006600"/>
                <wp:effectExtent l="11430" t="9525" r="12700" b="12700"/>
                <wp:wrapNone/>
                <wp:docPr id="19968756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006600"/>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0AE3241A" w14:textId="2DF067CC" w:rsidR="004A1B14" w:rsidRDefault="004A1B14" w:rsidP="007B54A4">
                            <w:pPr>
                              <w:pStyle w:val="BodyText"/>
                              <w:jc w:val="left"/>
                              <w:rPr>
                                <w:rFonts w:ascii="Arial" w:hAnsi="Arial" w:cs="Arial"/>
                                <w:b/>
                                <w:color w:val="222222"/>
                                <w:sz w:val="32"/>
                                <w:lang w:val="en-US"/>
                              </w:rPr>
                            </w:pPr>
                            <w:r w:rsidRPr="004A1B14">
                              <w:rPr>
                                <w:rFonts w:ascii="Arial" w:hAnsi="Arial" w:cs="Arial"/>
                                <w:b/>
                                <w:color w:val="222222"/>
                                <w:sz w:val="32"/>
                                <w:lang w:val="en-US"/>
                              </w:rPr>
                              <w:t>The Bioscan</w:t>
                            </w:r>
                            <w:r>
                              <w:rPr>
                                <w:rFonts w:ascii="Arial" w:hAnsi="Arial" w:cs="Arial"/>
                                <w:b/>
                                <w:color w:val="222222"/>
                                <w:sz w:val="32"/>
                                <w:lang w:val="en-US"/>
                              </w:rPr>
                              <w:t xml:space="preserve">, </w:t>
                            </w:r>
                            <w:r w:rsidRPr="004A1B14">
                              <w:rPr>
                                <w:rFonts w:ascii="Arial" w:hAnsi="Arial" w:cs="Arial"/>
                                <w:b/>
                                <w:color w:val="222222"/>
                                <w:sz w:val="32"/>
                                <w:lang w:val="en-US"/>
                              </w:rPr>
                              <w:t>9(2): 723-726, 2014</w:t>
                            </w:r>
                          </w:p>
                          <w:p w14:paraId="01ACC029" w14:textId="77777777" w:rsidR="004A1B14" w:rsidRDefault="004A1B14" w:rsidP="007B54A4">
                            <w:pPr>
                              <w:pStyle w:val="BodyText"/>
                              <w:jc w:val="left"/>
                              <w:rPr>
                                <w:rFonts w:ascii="Arial" w:hAnsi="Arial" w:cs="Arial"/>
                                <w:b/>
                                <w:color w:val="222222"/>
                                <w:sz w:val="32"/>
                                <w:lang w:val="en-US"/>
                              </w:rPr>
                            </w:pPr>
                          </w:p>
                          <w:p w14:paraId="57E24C8C" w14:textId="445A95D1"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A1B14" w:rsidRPr="004A1B14">
                              <w:rPr>
                                <w:rFonts w:ascii="Calibri" w:eastAsia="Times New Roman" w:hAnsi="Calibri" w:cs="Calibri"/>
                                <w:color w:val="0000FF"/>
                                <w:sz w:val="22"/>
                                <w:szCs w:val="22"/>
                                <w:u w:val="single"/>
                                <w:lang w:val="en-US"/>
                              </w:rPr>
                              <w:t xml:space="preserve"> </w:t>
                            </w:r>
                            <w:hyperlink r:id="rId11" w:tgtFrame="_blank" w:history="1">
                              <w:r w:rsidR="004A1B14" w:rsidRPr="004A1B14">
                                <w:rPr>
                                  <w:rStyle w:val="Hyperlink"/>
                                  <w:rFonts w:ascii="Arial" w:hAnsi="Arial" w:cs="Arial"/>
                                  <w:b/>
                                  <w:sz w:val="32"/>
                                  <w:lang w:val="en-US"/>
                                </w:rPr>
                                <w:t>https://thebioscan.com/index.php/pub/article/view/1996</w:t>
                              </w:r>
                            </w:hyperlink>
                          </w:p>
                          <w:p w14:paraId="11EFC88E" w14:textId="77777777" w:rsidR="004A1B14" w:rsidRPr="007B54A4" w:rsidRDefault="004A1B14" w:rsidP="007B54A4">
                            <w:pPr>
                              <w:pStyle w:val="BodyText"/>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0AE3241A" w14:textId="2DF067CC" w:rsidR="004A1B14" w:rsidRDefault="004A1B14" w:rsidP="007B54A4">
                      <w:pPr>
                        <w:pStyle w:val="BodyText"/>
                        <w:jc w:val="left"/>
                        <w:rPr>
                          <w:rFonts w:ascii="Arial" w:hAnsi="Arial" w:cs="Arial"/>
                          <w:b/>
                          <w:color w:val="222222"/>
                          <w:sz w:val="32"/>
                          <w:lang w:val="en-US"/>
                        </w:rPr>
                      </w:pPr>
                      <w:r w:rsidRPr="004A1B14">
                        <w:rPr>
                          <w:rFonts w:ascii="Arial" w:hAnsi="Arial" w:cs="Arial"/>
                          <w:b/>
                          <w:color w:val="222222"/>
                          <w:sz w:val="32"/>
                          <w:lang w:val="en-US"/>
                        </w:rPr>
                        <w:t>The Bioscan</w:t>
                      </w:r>
                      <w:r>
                        <w:rPr>
                          <w:rFonts w:ascii="Arial" w:hAnsi="Arial" w:cs="Arial"/>
                          <w:b/>
                          <w:color w:val="222222"/>
                          <w:sz w:val="32"/>
                          <w:lang w:val="en-US"/>
                        </w:rPr>
                        <w:t xml:space="preserve">, </w:t>
                      </w:r>
                      <w:r w:rsidRPr="004A1B14">
                        <w:rPr>
                          <w:rFonts w:ascii="Arial" w:hAnsi="Arial" w:cs="Arial"/>
                          <w:b/>
                          <w:color w:val="222222"/>
                          <w:sz w:val="32"/>
                          <w:lang w:val="en-US"/>
                        </w:rPr>
                        <w:t>9(2): 723-726, 2014</w:t>
                      </w:r>
                    </w:p>
                    <w:p w14:paraId="01ACC029" w14:textId="77777777" w:rsidR="004A1B14" w:rsidRDefault="004A1B14" w:rsidP="007B54A4">
                      <w:pPr>
                        <w:pStyle w:val="BodyText"/>
                        <w:jc w:val="left"/>
                        <w:rPr>
                          <w:rFonts w:ascii="Arial" w:hAnsi="Arial" w:cs="Arial"/>
                          <w:b/>
                          <w:color w:val="222222"/>
                          <w:sz w:val="32"/>
                          <w:lang w:val="en-US"/>
                        </w:rPr>
                      </w:pPr>
                    </w:p>
                    <w:p w14:paraId="57E24C8C" w14:textId="445A95D1"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A1B14" w:rsidRPr="004A1B14">
                        <w:rPr>
                          <w:rFonts w:ascii="Calibri" w:eastAsia="Times New Roman" w:hAnsi="Calibri" w:cs="Calibri"/>
                          <w:color w:val="0000FF"/>
                          <w:sz w:val="22"/>
                          <w:szCs w:val="22"/>
                          <w:u w:val="single"/>
                          <w:lang w:val="en-US"/>
                        </w:rPr>
                        <w:t xml:space="preserve"> </w:t>
                      </w:r>
                      <w:hyperlink r:id="rId12" w:tgtFrame="_blank" w:history="1">
                        <w:r w:rsidR="004A1B14" w:rsidRPr="004A1B14">
                          <w:rPr>
                            <w:rStyle w:val="Hyperlink"/>
                            <w:rFonts w:ascii="Arial" w:hAnsi="Arial" w:cs="Arial"/>
                            <w:b/>
                            <w:sz w:val="32"/>
                            <w:lang w:val="en-US"/>
                          </w:rPr>
                          <w:t>https://thebioscan.com/index.php/pub/article/view/1996</w:t>
                        </w:r>
                      </w:hyperlink>
                    </w:p>
                    <w:p w14:paraId="11EFC88E" w14:textId="77777777" w:rsidR="004A1B14" w:rsidRPr="007B54A4" w:rsidRDefault="004A1B14" w:rsidP="007B54A4">
                      <w:pPr>
                        <w:pStyle w:val="BodyText"/>
                        <w:jc w:val="left"/>
                        <w:rPr>
                          <w:rFonts w:ascii="Arial" w:hAnsi="Arial" w:cs="Arial"/>
                          <w:b/>
                          <w:color w:val="222222"/>
                          <w:sz w:val="32"/>
                          <w:lang w:val="en-US"/>
                        </w:rPr>
                      </w:pPr>
                    </w:p>
                  </w:txbxContent>
                </v:textbox>
              </v:rect>
            </w:pict>
          </mc:Fallback>
        </mc:AlternateConten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4BA90287" w:rsidR="00F1171E" w:rsidRPr="00900E9B" w:rsidRDefault="00E53D99" w:rsidP="007222C8">
            <w:pPr>
              <w:pStyle w:val="ListParagraph"/>
              <w:ind w:left="0"/>
              <w:rPr>
                <w:b/>
                <w:bCs/>
                <w:sz w:val="20"/>
                <w:szCs w:val="20"/>
                <w:lang w:val="en-GB"/>
              </w:rPr>
            </w:pPr>
            <w:r w:rsidRPr="00E53D99">
              <w:rPr>
                <w:b/>
                <w:bCs/>
                <w:sz w:val="20"/>
                <w:szCs w:val="20"/>
                <w:lang w:val="en-GB"/>
              </w:rPr>
              <w:t xml:space="preserve">This manuscript holds significant importance for the scientific community as it contributes detailed insights into the floral and reproductive phenology of </w:t>
            </w:r>
            <w:r w:rsidRPr="00E53D99">
              <w:rPr>
                <w:b/>
                <w:bCs/>
                <w:i/>
                <w:iCs/>
                <w:sz w:val="20"/>
                <w:szCs w:val="20"/>
                <w:lang w:val="en-GB"/>
              </w:rPr>
              <w:t>Aloe vera</w:t>
            </w:r>
            <w:r w:rsidRPr="00E53D99">
              <w:rPr>
                <w:b/>
                <w:bCs/>
                <w:sz w:val="20"/>
                <w:szCs w:val="20"/>
                <w:lang w:val="en-GB"/>
              </w:rPr>
              <w:t xml:space="preserve">, a plant renowned for its extensive medicinal and economic applications. By elucidating key aspects such as anthesis, pollination mechanisms, and fruit development, the study supports breeding programs aimed at enhancing </w:t>
            </w:r>
            <w:r w:rsidRPr="00E53D99">
              <w:rPr>
                <w:b/>
                <w:bCs/>
                <w:i/>
                <w:iCs/>
                <w:sz w:val="20"/>
                <w:szCs w:val="20"/>
                <w:lang w:val="en-GB"/>
              </w:rPr>
              <w:t>Aloe vera</w:t>
            </w:r>
            <w:r w:rsidRPr="00E53D99">
              <w:rPr>
                <w:b/>
                <w:bCs/>
                <w:sz w:val="20"/>
                <w:szCs w:val="20"/>
                <w:lang w:val="en-GB"/>
              </w:rPr>
              <w:t>’s productivity and utility. Additionally, the manuscript underscores the role of environmental factors like temperature and humidity in influencing reproductive traits, providing valuable data for cultivation practices. The findings can serve as a foundational reference for further research into improving the genetic diversity and agricultural viability of this species.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3C40121" w:rsidR="00F1171E" w:rsidRPr="00900E9B" w:rsidRDefault="00E53D99" w:rsidP="00E53D99">
            <w:pPr>
              <w:rPr>
                <w:b/>
                <w:bCs/>
                <w:sz w:val="20"/>
                <w:szCs w:val="20"/>
                <w:lang w:val="en-GB"/>
              </w:rPr>
            </w:pPr>
            <w:r w:rsidRPr="00E53D99">
              <w:rPr>
                <w:b/>
                <w:bCs/>
                <w:sz w:val="20"/>
                <w:szCs w:val="20"/>
                <w:lang w:val="en-GB"/>
              </w:rPr>
              <w:t>The title of the article is suitable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2152BCDF" w:rsidR="00F1171E" w:rsidRPr="00900E9B" w:rsidRDefault="00E53D99" w:rsidP="00E53D99">
            <w:pPr>
              <w:rPr>
                <w:b/>
                <w:bCs/>
                <w:sz w:val="20"/>
                <w:szCs w:val="20"/>
                <w:lang w:val="en-GB"/>
              </w:rPr>
            </w:pPr>
            <w:r w:rsidRPr="00E53D99">
              <w:rPr>
                <w:b/>
                <w:bCs/>
                <w:sz w:val="20"/>
                <w:szCs w:val="20"/>
                <w:lang w:val="en-GB"/>
              </w:rPr>
              <w:t>The abstract of the article ia comprehensive</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5CE40C95" w:rsidR="00F1171E" w:rsidRPr="00900E9B" w:rsidRDefault="009B460B" w:rsidP="007222C8">
            <w:pPr>
              <w:pStyle w:val="ListParagraph"/>
              <w:ind w:left="0"/>
              <w:rPr>
                <w:b/>
                <w:bCs/>
                <w:sz w:val="20"/>
                <w:szCs w:val="20"/>
                <w:lang w:val="en-GB"/>
              </w:rPr>
            </w:pPr>
            <w:r w:rsidRPr="009B460B">
              <w:rPr>
                <w:b/>
                <w:bCs/>
                <w:sz w:val="20"/>
                <w:szCs w:val="20"/>
                <w:lang w:val="en-GB"/>
              </w:rPr>
              <w:t>The manuscript scientifically is correct</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1A840024" w:rsidR="00F1171E" w:rsidRPr="00900E9B" w:rsidRDefault="009B460B" w:rsidP="007222C8">
            <w:pPr>
              <w:pStyle w:val="ListParagraph"/>
              <w:ind w:left="0"/>
              <w:rPr>
                <w:b/>
                <w:bCs/>
                <w:sz w:val="20"/>
                <w:szCs w:val="20"/>
                <w:lang w:val="en-GB"/>
              </w:rPr>
            </w:pPr>
            <w:r w:rsidRPr="009B460B">
              <w:rPr>
                <w:b/>
                <w:bCs/>
                <w:sz w:val="20"/>
                <w:szCs w:val="20"/>
                <w:lang w:val="en-GB"/>
              </w:rPr>
              <w:t>The references are sufficient and recent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51244931" w:rsidR="00F1171E" w:rsidRPr="009B460B" w:rsidRDefault="009B460B" w:rsidP="007222C8">
            <w:pPr>
              <w:rPr>
                <w:b/>
                <w:bCs/>
                <w:sz w:val="20"/>
                <w:szCs w:val="20"/>
                <w:lang w:val="en-GB"/>
              </w:rPr>
            </w:pPr>
            <w:r w:rsidRPr="009B460B">
              <w:rPr>
                <w:b/>
                <w:bCs/>
                <w:sz w:val="20"/>
                <w:szCs w:val="20"/>
                <w:lang w:val="en-GB"/>
              </w:rPr>
              <w:t>The language/English quality of the article is suitable for scholarly communications</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65CCC272" w:rsidR="00F1171E" w:rsidRPr="0038075B" w:rsidRDefault="0038075B" w:rsidP="007222C8">
            <w:pPr>
              <w:rPr>
                <w:b/>
                <w:bCs/>
                <w:sz w:val="20"/>
                <w:szCs w:val="20"/>
                <w:lang w:val="en-GB"/>
              </w:rPr>
            </w:pPr>
            <w:r w:rsidRPr="0038075B">
              <w:rPr>
                <w:b/>
                <w:bCs/>
                <w:sz w:val="20"/>
                <w:szCs w:val="20"/>
                <w:lang w:val="en-GB"/>
              </w:rPr>
              <w:t>Research materials should have the scientific name of the research sample identified. Where are the sample specimens stored?</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lastRenderedPageBreak/>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54971036" w:rsidR="00F1171E" w:rsidRPr="00900E9B" w:rsidRDefault="009556B9" w:rsidP="007222C8">
            <w:pPr>
              <w:pStyle w:val="NormalWeb"/>
              <w:spacing w:before="0" w:beforeAutospacing="0" w:after="0" w:afterAutospacing="0"/>
              <w:rPr>
                <w:rFonts w:ascii="Times New Roman" w:hAnsi="Times New Roman" w:cs="Times New Roman"/>
                <w:sz w:val="20"/>
                <w:szCs w:val="20"/>
                <w:lang w:val="en-GB"/>
              </w:rPr>
            </w:pPr>
            <w:r w:rsidRPr="009556B9">
              <w:rPr>
                <w:rFonts w:ascii="Times New Roman" w:hAnsi="Times New Roman" w:cs="Times New Roman"/>
                <w:sz w:val="20"/>
                <w:szCs w:val="20"/>
                <w:lang w:val="en-GB"/>
              </w:rPr>
              <w:t>There are no ethical issues in this manuscript</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2CDDC461" w:rsidR="00F1171E" w:rsidRPr="00900E9B" w:rsidRDefault="00AC5950" w:rsidP="007222C8">
            <w:pPr>
              <w:rPr>
                <w:sz w:val="20"/>
                <w:szCs w:val="20"/>
                <w:lang w:val="en-GB"/>
              </w:rPr>
            </w:pPr>
            <w:r w:rsidRPr="00AC5950">
              <w:rPr>
                <w:sz w:val="20"/>
                <w:szCs w:val="20"/>
                <w:lang w:val="en-GB"/>
              </w:rPr>
              <w:t>Sheikh, Waseem. (2014). Floral and Reproductive phenology of Aloe Vera. the bioscan. 9. 821-826.</w:t>
            </w:r>
            <w:r>
              <w:rPr>
                <w:sz w:val="20"/>
                <w:szCs w:val="20"/>
                <w:lang w:val="en-GB"/>
              </w:rPr>
              <w:t xml:space="preserve"> </w:t>
            </w:r>
            <w:r w:rsidRPr="00AC5950">
              <w:rPr>
                <w:sz w:val="20"/>
                <w:szCs w:val="20"/>
                <w:lang w:val="en-GB"/>
              </w:rPr>
              <w:t>Is this article by this author?</w:t>
            </w:r>
            <w:r>
              <w:rPr>
                <w:sz w:val="20"/>
                <w:szCs w:val="20"/>
                <w:lang w:val="en-GB"/>
              </w:rPr>
              <w:t xml:space="preserve"> If yes, </w:t>
            </w:r>
            <w:r w:rsidR="009556B9" w:rsidRPr="009556B9">
              <w:rPr>
                <w:sz w:val="20"/>
                <w:szCs w:val="20"/>
                <w:lang w:val="en-GB"/>
              </w:rPr>
              <w:t>There are no competing interest issues in this manuscript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7F27B4F5" w:rsidR="00F1171E" w:rsidRPr="00900E9B" w:rsidRDefault="00AC5950" w:rsidP="007222C8">
            <w:pPr>
              <w:rPr>
                <w:sz w:val="20"/>
                <w:szCs w:val="20"/>
                <w:lang w:val="en-GB"/>
              </w:rPr>
            </w:pPr>
            <w:r>
              <w:rPr>
                <w:sz w:val="20"/>
                <w:szCs w:val="20"/>
                <w:lang w:val="en-GB"/>
              </w:rPr>
              <w:t>No</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2FE0BAA7" w:rsidR="00F1171E" w:rsidRPr="00900E9B" w:rsidRDefault="009556B9" w:rsidP="007222C8">
            <w:pPr>
              <w:pStyle w:val="NormalWeb"/>
              <w:spacing w:before="0" w:beforeAutospacing="0" w:after="0" w:afterAutospacing="0"/>
              <w:rPr>
                <w:rFonts w:ascii="Times New Roman" w:hAnsi="Times New Roman" w:cs="Times New Roman"/>
                <w:sz w:val="20"/>
                <w:szCs w:val="20"/>
                <w:lang w:val="en-GB"/>
              </w:rPr>
            </w:pPr>
            <w:r w:rsidRPr="009556B9">
              <w:rPr>
                <w:rFonts w:ascii="Times New Roman" w:hAnsi="Times New Roman" w:cs="Times New Roman"/>
                <w:sz w:val="20"/>
                <w:szCs w:val="20"/>
                <w:lang w:val="en-GB"/>
              </w:rP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580E3268" w14:textId="77777777" w:rsidR="00AC5950" w:rsidRPr="00900E9B" w:rsidRDefault="00AC5950" w:rsidP="007222C8">
            <w:pPr>
              <w:pStyle w:val="NormalWeb"/>
              <w:spacing w:before="0" w:beforeAutospacing="0" w:after="0" w:afterAutospacing="0"/>
              <w:rPr>
                <w:rFonts w:ascii="Times New Roman" w:hAnsi="Times New Roman" w:cs="Times New Roman"/>
                <w:sz w:val="20"/>
                <w:szCs w:val="20"/>
                <w:lang w:val="en-GB"/>
              </w:rPr>
            </w:pPr>
          </w:p>
          <w:p w14:paraId="7B379DCA" w14:textId="77777777" w:rsidR="00AC5950" w:rsidRPr="00AC5950" w:rsidRDefault="00AC5950" w:rsidP="00AC5950">
            <w:pPr>
              <w:pStyle w:val="NormalWeb"/>
              <w:spacing w:before="0" w:beforeAutospacing="0" w:after="0" w:afterAutospacing="0"/>
              <w:rPr>
                <w:rFonts w:ascii="Times New Roman" w:hAnsi="Times New Roman" w:cs="Times New Roman"/>
                <w:b/>
                <w:bCs/>
                <w:sz w:val="20"/>
                <w:szCs w:val="20"/>
                <w:lang w:val="en-GB"/>
              </w:rPr>
            </w:pPr>
            <w:r w:rsidRPr="00AC5950">
              <w:rPr>
                <w:rFonts w:ascii="Times New Roman" w:hAnsi="Times New Roman" w:cs="Times New Roman"/>
                <w:b/>
                <w:bCs/>
                <w:sz w:val="20"/>
                <w:szCs w:val="20"/>
                <w:lang w:val="en-GB"/>
              </w:rPr>
              <w:t>Minor Revision: (&gt;8-9)</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06CB8F9E" w:rsidR="00867E37" w:rsidRPr="00900E9B" w:rsidRDefault="002E2647" w:rsidP="00134A75">
            <w:pPr>
              <w:rPr>
                <w:sz w:val="20"/>
                <w:szCs w:val="20"/>
                <w:lang w:val="en-GB"/>
              </w:rPr>
            </w:pPr>
            <w:r>
              <w:rPr>
                <w:sz w:val="20"/>
                <w:szCs w:val="20"/>
                <w:lang w:val="en-GB"/>
              </w:rPr>
              <w:t>Nguyen Hoang Tuan</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4AC85522" w:rsidR="00867E37" w:rsidRPr="00900E9B" w:rsidRDefault="002E2647" w:rsidP="00134A75">
            <w:pPr>
              <w:rPr>
                <w:sz w:val="20"/>
                <w:szCs w:val="20"/>
                <w:lang w:val="en-GB"/>
              </w:rPr>
            </w:pPr>
            <w:r w:rsidRPr="00900E9B">
              <w:rPr>
                <w:sz w:val="20"/>
                <w:szCs w:val="20"/>
                <w:lang w:val="en-GB"/>
              </w:rPr>
              <w:t>Department of</w:t>
            </w:r>
            <w:r>
              <w:rPr>
                <w:sz w:val="20"/>
                <w:szCs w:val="20"/>
                <w:lang w:val="en-GB"/>
              </w:rPr>
              <w:t xml:space="preserve"> Pharmacognosy</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5BCE9019" w:rsidR="00867E37" w:rsidRPr="00900E9B" w:rsidRDefault="002E2647" w:rsidP="00134A75">
            <w:pPr>
              <w:rPr>
                <w:sz w:val="20"/>
                <w:szCs w:val="20"/>
                <w:lang w:val="en-GB"/>
              </w:rPr>
            </w:pPr>
            <w:r w:rsidRPr="002E2647">
              <w:rPr>
                <w:sz w:val="20"/>
                <w:szCs w:val="20"/>
                <w:lang w:val="en-GB"/>
              </w:rPr>
              <w:t>Hanoi University Of Pharmacy</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616C8AE2" w:rsidR="00867E37" w:rsidRPr="00900E9B" w:rsidRDefault="002E2647" w:rsidP="00134A75">
            <w:pPr>
              <w:rPr>
                <w:sz w:val="20"/>
                <w:szCs w:val="20"/>
                <w:lang w:val="en-GB"/>
              </w:rPr>
            </w:pPr>
            <w:r>
              <w:rPr>
                <w:sz w:val="20"/>
                <w:szCs w:val="20"/>
                <w:lang w:val="en-GB"/>
              </w:rPr>
              <w:t>Viet Nam</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567D0160" w:rsidR="00867E37" w:rsidRPr="00900E9B" w:rsidRDefault="002E2647" w:rsidP="00134A75">
            <w:pPr>
              <w:rPr>
                <w:sz w:val="20"/>
                <w:szCs w:val="20"/>
                <w:lang w:val="en-GB"/>
              </w:rPr>
            </w:pPr>
            <w:r w:rsidRPr="002E2647">
              <w:rPr>
                <w:sz w:val="20"/>
                <w:szCs w:val="20"/>
                <w:lang w:val="en-GB"/>
              </w:rPr>
              <w:t>Associate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7895744C" w:rsidR="00867E37" w:rsidRPr="00900E9B" w:rsidRDefault="002E2647" w:rsidP="00134A75">
            <w:pPr>
              <w:rPr>
                <w:sz w:val="20"/>
                <w:szCs w:val="20"/>
                <w:lang w:val="en-GB"/>
              </w:rPr>
            </w:pPr>
            <w:r>
              <w:rPr>
                <w:sz w:val="20"/>
                <w:szCs w:val="20"/>
                <w:lang w:val="en-GB"/>
              </w:rPr>
              <w:t>Tuandl50@yahoo.com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1AC0CA5E" w:rsidR="00867E37" w:rsidRPr="00900E9B" w:rsidRDefault="002E2647" w:rsidP="00134A75">
            <w:pPr>
              <w:rPr>
                <w:sz w:val="20"/>
                <w:szCs w:val="20"/>
                <w:lang w:val="en-GB"/>
              </w:rPr>
            </w:pPr>
            <w:r>
              <w:rPr>
                <w:sz w:val="20"/>
                <w:szCs w:val="20"/>
                <w:lang w:val="en-GB"/>
              </w:rPr>
              <w:t>0989965603</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41E5E49C" w:rsidR="00867E37" w:rsidRPr="00900E9B" w:rsidRDefault="002E2647" w:rsidP="00134A75">
            <w:pPr>
              <w:rPr>
                <w:sz w:val="20"/>
                <w:szCs w:val="20"/>
                <w:lang w:val="en-GB"/>
              </w:rPr>
            </w:pPr>
            <w:r>
              <w:rPr>
                <w:sz w:val="20"/>
                <w:szCs w:val="20"/>
                <w:lang w:val="en-GB"/>
              </w:rPr>
              <w:t xml:space="preserve">Pharmacognosy, </w:t>
            </w:r>
            <w:r w:rsidRPr="002E2647">
              <w:rPr>
                <w:sz w:val="20"/>
                <w:szCs w:val="20"/>
                <w:lang w:val="en-GB"/>
              </w:rPr>
              <w:t>phytochemistry, plant classification</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71006" w14:textId="77777777" w:rsidR="007057D0" w:rsidRPr="0000007A" w:rsidRDefault="007057D0" w:rsidP="0099583E">
      <w:r>
        <w:separator/>
      </w:r>
    </w:p>
  </w:endnote>
  <w:endnote w:type="continuationSeparator" w:id="0">
    <w:p w14:paraId="74A61114" w14:textId="77777777" w:rsidR="007057D0" w:rsidRPr="0000007A" w:rsidRDefault="007057D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B06E8" w14:textId="77777777" w:rsidR="007057D0" w:rsidRPr="0000007A" w:rsidRDefault="007057D0" w:rsidP="0099583E">
      <w:r>
        <w:separator/>
      </w:r>
    </w:p>
  </w:footnote>
  <w:footnote w:type="continuationSeparator" w:id="0">
    <w:p w14:paraId="50AE5195" w14:textId="77777777" w:rsidR="007057D0" w:rsidRPr="0000007A" w:rsidRDefault="007057D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15A"/>
    <w:rsid w:val="00012C8B"/>
    <w:rsid w:val="000168A9"/>
    <w:rsid w:val="00021981"/>
    <w:rsid w:val="000234E1"/>
    <w:rsid w:val="0002598E"/>
    <w:rsid w:val="00037D52"/>
    <w:rsid w:val="000450FC"/>
    <w:rsid w:val="00047CB9"/>
    <w:rsid w:val="00054BC4"/>
    <w:rsid w:val="00056CB0"/>
    <w:rsid w:val="0006257C"/>
    <w:rsid w:val="000627FE"/>
    <w:rsid w:val="0007151E"/>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676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2647"/>
    <w:rsid w:val="002E5C81"/>
    <w:rsid w:val="002E6D86"/>
    <w:rsid w:val="002E7787"/>
    <w:rsid w:val="002F6935"/>
    <w:rsid w:val="00312559"/>
    <w:rsid w:val="003204B8"/>
    <w:rsid w:val="00326D7D"/>
    <w:rsid w:val="0033018A"/>
    <w:rsid w:val="0033692F"/>
    <w:rsid w:val="00353718"/>
    <w:rsid w:val="00374F93"/>
    <w:rsid w:val="00377F1D"/>
    <w:rsid w:val="0038075B"/>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1B1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57D0"/>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6B9"/>
    <w:rsid w:val="00955E45"/>
    <w:rsid w:val="00962B70"/>
    <w:rsid w:val="00967C62"/>
    <w:rsid w:val="00982766"/>
    <w:rsid w:val="009852C4"/>
    <w:rsid w:val="0099583E"/>
    <w:rsid w:val="009A0242"/>
    <w:rsid w:val="009A59ED"/>
    <w:rsid w:val="009B101F"/>
    <w:rsid w:val="009B239B"/>
    <w:rsid w:val="009B460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5950"/>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46B6B"/>
    <w:rsid w:val="00E53D99"/>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5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12" Type="http://schemas.openxmlformats.org/officeDocument/2006/relationships/hyperlink" Target="https://thebioscan.com/index.php/pub/article/view/199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bioscan.com/index.php/pub/article/view/199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Yoga Slim</cp:lastModifiedBy>
  <cp:revision>2</cp:revision>
  <dcterms:created xsi:type="dcterms:W3CDTF">2024-12-28T12:31:00Z</dcterms:created>
  <dcterms:modified xsi:type="dcterms:W3CDTF">2024-12-28T12:31:00Z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