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209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67"/>
        <w:gridCol w:w="15767"/>
        <w:tblGridChange w:id="0">
          <w:tblGrid>
            <w:gridCol w:w="5167"/>
            <w:gridCol w:w="15767"/>
          </w:tblGrid>
        </w:tblGridChange>
      </w:tblGrid>
      <w:tr>
        <w:trPr>
          <w:cantSplit w:val="0"/>
          <w:trHeight w:val="450" w:hRule="atLeast"/>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002">
            <w:pPr>
              <w:pStyle w:val="Heading2"/>
              <w:jc w:val="left"/>
              <w:rPr>
                <w:rFonts w:ascii="Arial" w:cs="Arial" w:eastAsia="Arial" w:hAnsi="Arial"/>
                <w:b w:val="0"/>
                <w:sz w:val="36"/>
                <w:szCs w:val="36"/>
              </w:rPr>
            </w:pPr>
            <w:r w:rsidDel="00000000" w:rsidR="00000000" w:rsidRPr="00000000">
              <w:rPr>
                <w:rtl w:val="0"/>
              </w:rPr>
            </w:r>
          </w:p>
        </w:tc>
      </w:tr>
      <w:tr>
        <w:trPr>
          <w:cantSplit w:val="0"/>
          <w:trHeight w:val="413" w:hRule="atLeast"/>
          <w:tblHeader w:val="0"/>
        </w:trPr>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Book Name:</w:t>
            </w:r>
          </w:p>
        </w:tc>
        <w:tc>
          <w:tcPr>
            <w:shd w:fill="auto" w:val="clear"/>
            <w:tcMar>
              <w:top w:w="0.0" w:type="dxa"/>
              <w:left w:w="108.0" w:type="dxa"/>
              <w:bottom w:w="0.0" w:type="dxa"/>
              <w:right w:w="108.0" w:type="dxa"/>
            </w:tcM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4"/>
                <w:szCs w:val="24"/>
                <w:u w:val="single"/>
                <w:shd w:fill="auto" w:val="clear"/>
                <w:vertAlign w:val="baseline"/>
              </w:rPr>
            </w:pPr>
            <w:hyperlink r:id="rId6">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Science and Technology: Developments and Applications</w:t>
              </w:r>
            </w:hyperlink>
            <w:r w:rsidDel="00000000" w:rsidR="00000000" w:rsidRPr="00000000">
              <w:rPr>
                <w:rtl w:val="0"/>
              </w:rPr>
            </w:r>
          </w:p>
        </w:tc>
      </w:tr>
      <w:tr>
        <w:trPr>
          <w:cantSplit w:val="0"/>
          <w:trHeight w:val="290" w:hRule="atLeast"/>
          <w:tblHeader w:val="0"/>
        </w:trPr>
        <w:tc>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Manuscript Number:</w:t>
            </w:r>
          </w:p>
        </w:tc>
        <w:tc>
          <w:tcPr>
            <w:shd w:fill="auto" w:val="clear"/>
            <w:tcMar>
              <w:top w:w="0.0" w:type="dxa"/>
              <w:left w:w="108.0" w:type="dxa"/>
              <w:bottom w:w="0.0" w:type="dxa"/>
              <w:right w:w="108.0" w:type="dxa"/>
            </w:tcM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2024_BPR_4087</w:t>
            </w:r>
            <w:r w:rsidDel="00000000" w:rsidR="00000000" w:rsidRPr="00000000">
              <w:rPr>
                <w:rtl w:val="0"/>
              </w:rPr>
            </w:r>
          </w:p>
        </w:tc>
      </w:tr>
      <w:tr>
        <w:trPr>
          <w:cantSplit w:val="0"/>
          <w:trHeight w:val="331" w:hRule="atLeast"/>
          <w:tblHeader w:val="0"/>
        </w:trPr>
        <w:tc>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Title of the Manuscript: </w:t>
            </w:r>
          </w:p>
        </w:tc>
        <w:tc>
          <w:tcPr>
            <w:shd w:fill="auto" w:val="clear"/>
            <w:tcMar>
              <w:top w:w="0.0" w:type="dxa"/>
              <w:left w:w="108.0" w:type="dxa"/>
              <w:bottom w:w="0.0" w:type="dxa"/>
              <w:right w:w="108.0" w:type="dxa"/>
            </w:tcM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highlight w:val="yellow"/>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Nanomaterials for Sustainable Pollution Management</w:t>
            </w:r>
            <w:r w:rsidDel="00000000" w:rsidR="00000000" w:rsidRPr="00000000">
              <w:rPr>
                <w:rtl w:val="0"/>
              </w:rPr>
            </w:r>
          </w:p>
        </w:tc>
      </w:tr>
      <w:tr>
        <w:trPr>
          <w:cantSplit w:val="0"/>
          <w:trHeight w:val="332" w:hRule="atLeast"/>
          <w:tblHeader w:val="0"/>
        </w:trPr>
        <w:tc>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Type of the Article</w:t>
            </w:r>
          </w:p>
        </w:tc>
        <w:tc>
          <w:tcPr>
            <w:shd w:fill="auto" w:val="clear"/>
            <w:tcMar>
              <w:top w:w="0.0" w:type="dxa"/>
              <w:left w:w="108.0" w:type="dxa"/>
              <w:bottom w:w="0.0" w:type="dxa"/>
              <w:right w:w="108.0" w:type="dxa"/>
            </w:tcM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Book Chapter</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General guidelines for the Peer Review process: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Book’s peer review policy states that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NO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manuscript should be rejected only on the basis of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lack of Novelty’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provided the manuscript is scientifically robust and technically sound.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know the complete guidelines for the Peer Review process, reviewers are requested to visit this link:</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0"/>
          <w:szCs w:val="20"/>
          <w:u w:val="none"/>
          <w:shd w:fill="auto" w:val="clear"/>
          <w:vertAlign w:val="baseline"/>
        </w:rPr>
      </w:pPr>
      <w:hyperlink r:id="rId7">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https://r1.reviewerhub.org/general-editorial-policy/</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rPr>
          <w:b w:val="1"/>
          <w:sz w:val="20"/>
          <w:szCs w:val="20"/>
          <w:highlight w:val="yellow"/>
          <w:u w:val="single"/>
        </w:rPr>
      </w:pPr>
      <w:r w:rsidDel="00000000" w:rsidR="00000000" w:rsidRPr="00000000">
        <w:rPr>
          <w:b w:val="1"/>
          <w:sz w:val="20"/>
          <w:szCs w:val="20"/>
          <w:highlight w:val="yellow"/>
          <w:u w:val="single"/>
          <w:rtl w:val="0"/>
        </w:rPr>
        <w:t xml:space="preserve">Important Policies Regarding Peer Review</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222222"/>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A">
      <w:pPr>
        <w:rPr>
          <w:color w:val="404040"/>
          <w:sz w:val="20"/>
          <w:szCs w:val="20"/>
          <w:highlight w:val="white"/>
        </w:rPr>
      </w:pPr>
      <w:r w:rsidDel="00000000" w:rsidR="00000000" w:rsidRPr="00000000">
        <w:rPr>
          <w:sz w:val="20"/>
          <w:szCs w:val="20"/>
          <w:highlight w:val="white"/>
          <w:rtl w:val="0"/>
        </w:rPr>
        <w:t xml:space="preserve">Peer review Comments Approval Policy:</w:t>
      </w:r>
      <w:r w:rsidDel="00000000" w:rsidR="00000000" w:rsidRPr="00000000">
        <w:rPr>
          <w:color w:val="404040"/>
          <w:sz w:val="20"/>
          <w:szCs w:val="20"/>
          <w:highlight w:val="white"/>
          <w:rtl w:val="0"/>
        </w:rPr>
        <w:t xml:space="preserve"> </w:t>
      </w:r>
      <w:hyperlink r:id="rId8">
        <w:r w:rsidDel="00000000" w:rsidR="00000000" w:rsidRPr="00000000">
          <w:rPr>
            <w:color w:val="0000ff"/>
            <w:sz w:val="20"/>
            <w:szCs w:val="20"/>
            <w:highlight w:val="white"/>
            <w:u w:val="single"/>
            <w:rtl w:val="0"/>
          </w:rPr>
          <w:t xml:space="preserve">https://r1.reviewerhub.org/peer-review-comments-approval-policy/</w:t>
        </w:r>
      </w:hyperlink>
      <w:r w:rsidDel="00000000" w:rsidR="00000000" w:rsidRPr="00000000">
        <w:rPr>
          <w:color w:val="404040"/>
          <w:sz w:val="20"/>
          <w:szCs w:val="20"/>
          <w:highlight w:val="white"/>
          <w:rtl w:val="0"/>
        </w:rPr>
        <w:t xml:space="preserve">  </w:t>
      </w:r>
    </w:p>
    <w:p w:rsidR="00000000" w:rsidDel="00000000" w:rsidP="00000000" w:rsidRDefault="00000000" w:rsidRPr="00000000" w14:paraId="0000001B">
      <w:pPr>
        <w:rPr>
          <w:sz w:val="20"/>
          <w:szCs w:val="20"/>
          <w:u w:val="single"/>
        </w:rPr>
      </w:pPr>
      <w:r w:rsidDel="00000000" w:rsidR="00000000" w:rsidRPr="00000000">
        <w:rPr>
          <w:sz w:val="20"/>
          <w:szCs w:val="20"/>
          <w:highlight w:val="white"/>
          <w:rtl w:val="0"/>
        </w:rPr>
        <w:t xml:space="preserve">Benefits for Reviewers:</w:t>
      </w:r>
      <w:r w:rsidDel="00000000" w:rsidR="00000000" w:rsidRPr="00000000">
        <w:rPr>
          <w:color w:val="404040"/>
          <w:sz w:val="20"/>
          <w:szCs w:val="20"/>
          <w:highlight w:val="white"/>
          <w:rtl w:val="0"/>
        </w:rPr>
        <w:t xml:space="preserve"> </w:t>
      </w:r>
      <w:hyperlink r:id="rId9">
        <w:r w:rsidDel="00000000" w:rsidR="00000000" w:rsidRPr="00000000">
          <w:rPr>
            <w:color w:val="0000ff"/>
            <w:u w:val="single"/>
            <w:rtl w:val="0"/>
          </w:rPr>
          <w:t xml:space="preserve">https://r1.reviewerhub.org/book-benefits-for-reviewers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211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1"/>
        <w:gridCol w:w="9357"/>
        <w:gridCol w:w="6442"/>
        <w:tblGridChange w:id="0">
          <w:tblGrid>
            <w:gridCol w:w="5351"/>
            <w:gridCol w:w="9357"/>
            <w:gridCol w:w="6442"/>
          </w:tblGrid>
        </w:tblGridChange>
      </w:tblGrid>
      <w:tr>
        <w:trPr>
          <w:cantSplit w:val="0"/>
          <w:tblHeader w:val="0"/>
        </w:trPr>
        <w:tc>
          <w:tcPr>
            <w:gridSpan w:val="3"/>
            <w:tcBorders>
              <w:top w:color="000000" w:space="0" w:sz="0" w:val="nil"/>
              <w:left w:color="000000" w:space="0" w:sz="0" w:val="nil"/>
              <w:right w:color="000000" w:space="0" w:sz="0" w:val="nil"/>
            </w:tcBorders>
          </w:tcPr>
          <w:p w:rsidR="00000000" w:rsidDel="00000000" w:rsidP="00000000" w:rsidRDefault="00000000" w:rsidRPr="00000000" w14:paraId="0000001E">
            <w:pPr>
              <w:pStyle w:val="Head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PART  1:</w:t>
            </w:r>
            <w:r w:rsidDel="00000000" w:rsidR="00000000" w:rsidRPr="00000000">
              <w:rPr>
                <w:rFonts w:ascii="Times New Roman" w:cs="Times New Roman" w:eastAsia="Times New Roman" w:hAnsi="Times New Roman"/>
                <w:rtl w:val="0"/>
              </w:rPr>
              <w:t xml:space="preserve"> Comments</w:t>
            </w:r>
          </w:p>
          <w:p w:rsidR="00000000" w:rsidDel="00000000" w:rsidP="00000000" w:rsidRDefault="00000000" w:rsidRPr="00000000" w14:paraId="0000001F">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2">
            <w:pPr>
              <w:pStyle w:val="Heading2"/>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3">
            <w:pPr>
              <w:pStyle w:val="Head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Reviewer’s comment</w:t>
            </w:r>
          </w:p>
        </w:tc>
        <w:tc>
          <w:tcPr/>
          <w:p w:rsidR="00000000" w:rsidDel="00000000" w:rsidP="00000000" w:rsidRDefault="00000000" w:rsidRPr="00000000" w14:paraId="00000024">
            <w:pPr>
              <w:pStyle w:val="Heading2"/>
              <w:jc w:val="left"/>
              <w:rPr>
                <w:rFonts w:ascii="Times New Roman" w:cs="Times New Roman" w:eastAsia="Times New Roman" w:hAnsi="Times New Roman"/>
                <w:b w:val="0"/>
              </w:rPr>
            </w:pPr>
            <w:r w:rsidDel="00000000" w:rsidR="00000000" w:rsidRPr="00000000">
              <w:rPr>
                <w:rFonts w:ascii="Times New Roman" w:cs="Times New Roman" w:eastAsia="Times New Roman" w:hAnsi="Times New Roman"/>
                <w:rtl w:val="0"/>
              </w:rPr>
              <w:t xml:space="preserve">Author’s Feedback</w:t>
            </w:r>
            <w:r w:rsidDel="00000000" w:rsidR="00000000" w:rsidRPr="00000000">
              <w:rPr>
                <w:rFonts w:ascii="Times New Roman" w:cs="Times New Roman" w:eastAsia="Times New Roman" w:hAnsi="Times New Roman"/>
                <w:b w:val="0"/>
                <w:rtl w:val="0"/>
              </w:rPr>
              <w:t xml:space="preserve"> </w:t>
            </w:r>
            <w:r w:rsidDel="00000000" w:rsidR="00000000" w:rsidRPr="00000000">
              <w:rPr>
                <w:rFonts w:ascii="Times New Roman" w:cs="Times New Roman" w:eastAsia="Times New Roman" w:hAnsi="Times New Roman"/>
                <w:b w:val="0"/>
                <w:i w:val="1"/>
                <w:rtl w:val="0"/>
              </w:rPr>
              <w:t xml:space="preserve">(Please correct the manuscript and highlight that part in the manuscript. It is mandatory that authors should write his/her feedback here)</w:t>
            </w:r>
            <w:r w:rsidDel="00000000" w:rsidR="00000000" w:rsidRPr="00000000">
              <w:rPr>
                <w:rtl w:val="0"/>
              </w:rPr>
            </w:r>
          </w:p>
        </w:tc>
      </w:tr>
      <w:tr>
        <w:trPr>
          <w:cantSplit w:val="0"/>
          <w:trHeight w:val="1264" w:hRule="atLeast"/>
          <w:tblHeader w:val="0"/>
        </w:trPr>
        <w:tc>
          <w:tcPr/>
          <w:p w:rsidR="00000000" w:rsidDel="00000000" w:rsidP="00000000" w:rsidRDefault="00000000" w:rsidRPr="00000000" w14:paraId="00000025">
            <w:pPr>
              <w:ind w:left="360" w:firstLine="0"/>
              <w:rPr>
                <w:b w:val="1"/>
                <w:sz w:val="20"/>
                <w:szCs w:val="20"/>
              </w:rPr>
            </w:pPr>
            <w:r w:rsidDel="00000000" w:rsidR="00000000" w:rsidRPr="00000000">
              <w:rPr>
                <w:b w:val="1"/>
                <w:sz w:val="20"/>
                <w:szCs w:val="20"/>
                <w:rtl w:val="0"/>
              </w:rPr>
              <w:t xml:space="preserve">Please write a few sentences regarding the importance of this manuscript for the scientific community. A minimum of 3-4 sentences may be required for this part.</w:t>
            </w:r>
          </w:p>
          <w:p w:rsidR="00000000" w:rsidDel="00000000" w:rsidP="00000000" w:rsidRDefault="00000000" w:rsidRPr="00000000" w14:paraId="00000026">
            <w:pPr>
              <w:ind w:left="360" w:firstLine="0"/>
              <w:rPr>
                <w:b w:val="1"/>
                <w:sz w:val="20"/>
                <w:szCs w:val="20"/>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This manuscript holds significant importance for the scientific community, as it provides a comprehensive overview of the applications of nanotechnology in environmental remediation. By highlighting the potential of nanomaterials in addressing various environmental pollutants, this work bridges the knowledge gap between nanotechnology and environmental science. The insights presented in this manuscript will not only advance our understanding of nanotechnology-based remediation strategies but also inform the development of innovative solutions for mitigating environmental pollution. Furthermore, this work will serve as a valuable resource for researchers, policymakers, and industry professionals seeking to harness the potential of nanotechnology for environmental sustainability.</w:t>
            </w:r>
            <w:r w:rsidDel="00000000" w:rsidR="00000000" w:rsidRPr="00000000">
              <w:rPr>
                <w:rtl w:val="0"/>
              </w:rPr>
            </w:r>
          </w:p>
        </w:tc>
        <w:tc>
          <w:tcPr/>
          <w:p w:rsidR="00000000" w:rsidDel="00000000" w:rsidP="00000000" w:rsidRDefault="00000000" w:rsidRPr="00000000" w14:paraId="00000028">
            <w:pPr>
              <w:pStyle w:val="Heading2"/>
              <w:jc w:val="left"/>
              <w:rPr>
                <w:rFonts w:ascii="Times New Roman" w:cs="Times New Roman" w:eastAsia="Times New Roman" w:hAnsi="Times New Roman"/>
                <w:b w:val="0"/>
              </w:rPr>
            </w:pPr>
            <w:r w:rsidDel="00000000" w:rsidR="00000000" w:rsidRPr="00000000">
              <w:rPr>
                <w:rtl w:val="0"/>
              </w:rPr>
            </w:r>
          </w:p>
        </w:tc>
      </w:tr>
      <w:tr>
        <w:trPr>
          <w:cantSplit w:val="0"/>
          <w:trHeight w:val="1262" w:hRule="atLeast"/>
          <w:tblHeader w:val="0"/>
        </w:trPr>
        <w:tc>
          <w:tcPr/>
          <w:p w:rsidR="00000000" w:rsidDel="00000000" w:rsidP="00000000" w:rsidRDefault="00000000" w:rsidRPr="00000000" w14:paraId="00000029">
            <w:pPr>
              <w:ind w:left="360" w:firstLine="0"/>
              <w:rPr>
                <w:b w:val="1"/>
                <w:sz w:val="20"/>
                <w:szCs w:val="20"/>
              </w:rPr>
            </w:pPr>
            <w:r w:rsidDel="00000000" w:rsidR="00000000" w:rsidRPr="00000000">
              <w:rPr>
                <w:b w:val="1"/>
                <w:sz w:val="20"/>
                <w:szCs w:val="20"/>
                <w:rtl w:val="0"/>
              </w:rPr>
              <w:t xml:space="preserve">Is the title of the article suitable?</w:t>
            </w:r>
          </w:p>
          <w:p w:rsidR="00000000" w:rsidDel="00000000" w:rsidP="00000000" w:rsidRDefault="00000000" w:rsidRPr="00000000" w14:paraId="0000002A">
            <w:pPr>
              <w:ind w:left="360" w:firstLine="0"/>
              <w:rPr>
                <w:b w:val="1"/>
                <w:sz w:val="20"/>
                <w:szCs w:val="20"/>
              </w:rPr>
            </w:pPr>
            <w:r w:rsidDel="00000000" w:rsidR="00000000" w:rsidRPr="00000000">
              <w:rPr>
                <w:b w:val="1"/>
                <w:sz w:val="20"/>
                <w:szCs w:val="20"/>
                <w:rtl w:val="0"/>
              </w:rPr>
              <w:t xml:space="preserve">(If not please suggest an alternative title)</w:t>
            </w:r>
          </w:p>
          <w:p w:rsidR="00000000" w:rsidDel="00000000" w:rsidP="00000000" w:rsidRDefault="00000000" w:rsidRPr="00000000" w14:paraId="0000002B">
            <w:pPr>
              <w:pStyle w:val="Heading2"/>
              <w:jc w:val="left"/>
              <w:rPr>
                <w:rFonts w:ascii="Times New Roman" w:cs="Times New Roman" w:eastAsia="Times New Roman" w:hAnsi="Times New Roman"/>
                <w:u w:val="single"/>
              </w:rPr>
            </w:pPr>
            <w:r w:rsidDel="00000000" w:rsidR="00000000" w:rsidRPr="00000000">
              <w:rPr>
                <w:rtl w:val="0"/>
              </w:rPr>
            </w:r>
          </w:p>
        </w:tc>
        <w:tc>
          <w:tcPr/>
          <w:p w:rsidR="00000000" w:rsidDel="00000000" w:rsidP="00000000" w:rsidRDefault="00000000" w:rsidRPr="00000000" w14:paraId="0000002C">
            <w:pPr>
              <w:ind w:left="0" w:firstLine="0"/>
              <w:rPr>
                <w:b w:val="1"/>
                <w:sz w:val="20"/>
                <w:szCs w:val="20"/>
              </w:rPr>
            </w:pPr>
            <w:r w:rsidDel="00000000" w:rsidR="00000000" w:rsidRPr="00000000">
              <w:rPr>
                <w:b w:val="1"/>
                <w:sz w:val="20"/>
                <w:szCs w:val="20"/>
                <w:rtl w:val="0"/>
              </w:rPr>
              <w:t xml:space="preserve">The title could be more specific and informative. Here's a suggested alternative:</w:t>
            </w:r>
          </w:p>
          <w:p w:rsidR="00000000" w:rsidDel="00000000" w:rsidP="00000000" w:rsidRDefault="00000000" w:rsidRPr="00000000" w14:paraId="0000002D">
            <w:pPr>
              <w:ind w:left="0" w:firstLine="0"/>
              <w:rPr>
                <w:b w:val="1"/>
                <w:sz w:val="20"/>
                <w:szCs w:val="20"/>
              </w:rPr>
            </w:pPr>
            <w:r w:rsidDel="00000000" w:rsidR="00000000" w:rsidRPr="00000000">
              <w:rPr>
                <w:b w:val="1"/>
                <w:sz w:val="20"/>
                <w:szCs w:val="20"/>
                <w:rtl w:val="0"/>
              </w:rPr>
              <w:t xml:space="preserve">"Applications of Nanomaterials in Environmental Remediation: A Review of Recent Advances and Future Directions"</w:t>
            </w:r>
          </w:p>
          <w:p w:rsidR="00000000" w:rsidDel="00000000" w:rsidP="00000000" w:rsidRDefault="00000000" w:rsidRPr="00000000" w14:paraId="0000002E">
            <w:pPr>
              <w:ind w:left="0" w:firstLine="0"/>
              <w:rPr>
                <w:b w:val="1"/>
                <w:sz w:val="20"/>
                <w:szCs w:val="20"/>
              </w:rPr>
            </w:pPr>
            <w:r w:rsidDel="00000000" w:rsidR="00000000" w:rsidRPr="00000000">
              <w:rPr>
                <w:b w:val="1"/>
                <w:sz w:val="20"/>
                <w:szCs w:val="20"/>
                <w:rtl w:val="0"/>
              </w:rPr>
              <w:t xml:space="preserve">This title better reflects the content and scope of the article.</w:t>
            </w:r>
          </w:p>
        </w:tc>
        <w:tc>
          <w:tcPr/>
          <w:p w:rsidR="00000000" w:rsidDel="00000000" w:rsidP="00000000" w:rsidRDefault="00000000" w:rsidRPr="00000000" w14:paraId="0000002F">
            <w:pPr>
              <w:pStyle w:val="Heading2"/>
              <w:jc w:val="left"/>
              <w:rPr>
                <w:rFonts w:ascii="Times New Roman" w:cs="Times New Roman" w:eastAsia="Times New Roman" w:hAnsi="Times New Roman"/>
                <w:b w:val="0"/>
              </w:rPr>
            </w:pPr>
            <w:r w:rsidDel="00000000" w:rsidR="00000000" w:rsidRPr="00000000">
              <w:rPr>
                <w:rtl w:val="0"/>
              </w:rPr>
            </w:r>
          </w:p>
        </w:tc>
      </w:tr>
      <w:tr>
        <w:trPr>
          <w:cantSplit w:val="0"/>
          <w:trHeight w:val="1262" w:hRule="atLeast"/>
          <w:tblHeader w:val="0"/>
        </w:trPr>
        <w:tc>
          <w:tcPr/>
          <w:p w:rsidR="00000000" w:rsidDel="00000000" w:rsidP="00000000" w:rsidRDefault="00000000" w:rsidRPr="00000000" w14:paraId="00000030">
            <w:pPr>
              <w:pStyle w:val="Heading2"/>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abstract of the article comprehensive? Do you suggest the addition (or deletion) of some points in this section? Please write your suggestions here.</w:t>
            </w:r>
          </w:p>
          <w:p w:rsidR="00000000" w:rsidDel="00000000" w:rsidP="00000000" w:rsidRDefault="00000000" w:rsidRPr="00000000" w14:paraId="00000031">
            <w:pPr>
              <w:pStyle w:val="Heading2"/>
              <w:jc w:val="left"/>
              <w:rPr>
                <w:rFonts w:ascii="Times New Roman" w:cs="Times New Roman" w:eastAsia="Times New Roman" w:hAnsi="Times New Roman"/>
                <w:u w:val="single"/>
              </w:rPr>
            </w:pPr>
            <w:r w:rsidDel="00000000" w:rsidR="00000000" w:rsidRPr="00000000">
              <w:rPr>
                <w:rtl w:val="0"/>
              </w:rPr>
            </w:r>
          </w:p>
        </w:tc>
        <w:tc>
          <w:tcPr/>
          <w:p w:rsidR="00000000" w:rsidDel="00000000" w:rsidP="00000000" w:rsidRDefault="00000000" w:rsidRPr="00000000" w14:paraId="00000032">
            <w:pPr>
              <w:ind w:left="0" w:firstLine="0"/>
              <w:rPr>
                <w:b w:val="1"/>
                <w:sz w:val="20"/>
                <w:szCs w:val="20"/>
              </w:rPr>
            </w:pPr>
            <w:r w:rsidDel="00000000" w:rsidR="00000000" w:rsidRPr="00000000">
              <w:rPr>
                <w:b w:val="1"/>
                <w:sz w:val="20"/>
                <w:szCs w:val="20"/>
                <w:rtl w:val="0"/>
              </w:rPr>
              <w:t xml:space="preserve">The abstract is concise but could benefit from adding specific examples and key benefits to provide a clearer overview of the article's content.</w:t>
            </w:r>
          </w:p>
        </w:tc>
        <w:tc>
          <w:tcPr/>
          <w:p w:rsidR="00000000" w:rsidDel="00000000" w:rsidP="00000000" w:rsidRDefault="00000000" w:rsidRPr="00000000" w14:paraId="00000033">
            <w:pPr>
              <w:pStyle w:val="Heading2"/>
              <w:jc w:val="left"/>
              <w:rPr>
                <w:rFonts w:ascii="Times New Roman" w:cs="Times New Roman" w:eastAsia="Times New Roman" w:hAnsi="Times New Roman"/>
                <w:b w:val="0"/>
              </w:rPr>
            </w:pPr>
            <w:r w:rsidDel="00000000" w:rsidR="00000000" w:rsidRPr="00000000">
              <w:rPr>
                <w:rtl w:val="0"/>
              </w:rPr>
            </w:r>
          </w:p>
        </w:tc>
      </w:tr>
      <w:tr>
        <w:trPr>
          <w:cantSplit w:val="0"/>
          <w:trHeight w:val="859" w:hRule="atLeast"/>
          <w:tblHeader w:val="0"/>
        </w:trPr>
        <w:tc>
          <w:tcPr/>
          <w:p w:rsidR="00000000" w:rsidDel="00000000" w:rsidP="00000000" w:rsidRDefault="00000000" w:rsidRPr="00000000" w14:paraId="00000034">
            <w:pPr>
              <w:ind w:left="360" w:firstLine="0"/>
              <w:rPr>
                <w:b w:val="1"/>
                <w:sz w:val="20"/>
                <w:szCs w:val="20"/>
                <w:u w:val="single"/>
              </w:rPr>
            </w:pPr>
            <w:r w:rsidDel="00000000" w:rsidR="00000000" w:rsidRPr="00000000">
              <w:rPr>
                <w:b w:val="1"/>
                <w:sz w:val="20"/>
                <w:szCs w:val="20"/>
                <w:rtl w:val="0"/>
              </w:rPr>
              <w:t xml:space="preserve">Is the manuscript scientifically, correct? Please write here. </w:t>
            </w: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Based on the provided text, the manuscript appears to be scientifically correct, with proper terminology, concepts, and references to existing research in the field of nanomaterials and environmental remediation.</w:t>
            </w:r>
            <w:r w:rsidDel="00000000" w:rsidR="00000000" w:rsidRPr="00000000">
              <w:rPr>
                <w:rtl w:val="0"/>
              </w:rPr>
            </w:r>
          </w:p>
        </w:tc>
        <w:tc>
          <w:tcPr/>
          <w:p w:rsidR="00000000" w:rsidDel="00000000" w:rsidP="00000000" w:rsidRDefault="00000000" w:rsidRPr="00000000" w14:paraId="00000036">
            <w:pPr>
              <w:pStyle w:val="Heading2"/>
              <w:jc w:val="left"/>
              <w:rPr>
                <w:rFonts w:ascii="Times New Roman" w:cs="Times New Roman" w:eastAsia="Times New Roman" w:hAnsi="Times New Roman"/>
                <w:b w:val="0"/>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37">
            <w:pPr>
              <w:ind w:left="360" w:firstLine="0"/>
              <w:rPr>
                <w:b w:val="1"/>
                <w:sz w:val="20"/>
                <w:szCs w:val="20"/>
              </w:rPr>
            </w:pPr>
            <w:r w:rsidDel="00000000" w:rsidR="00000000" w:rsidRPr="00000000">
              <w:rPr>
                <w:b w:val="1"/>
                <w:sz w:val="20"/>
                <w:szCs w:val="20"/>
                <w:rtl w:val="0"/>
              </w:rPr>
              <w:t xml:space="preserve">Are the references sufficient and recent? If you have suggestions of additional references, please mention them in the review form.</w:t>
            </w:r>
          </w:p>
          <w:p w:rsidR="00000000" w:rsidDel="00000000" w:rsidP="00000000" w:rsidRDefault="00000000" w:rsidRPr="00000000" w14:paraId="00000038">
            <w:pPr>
              <w:ind w:left="360" w:firstLine="0"/>
              <w:rPr>
                <w:b w:val="1"/>
                <w:sz w:val="20"/>
                <w:szCs w:val="20"/>
                <w:u w:val="single"/>
              </w:rPr>
            </w:pPr>
            <w:r w:rsidDel="00000000" w:rsidR="00000000" w:rsidRPr="00000000">
              <w:rPr>
                <w:b w:val="1"/>
                <w:sz w:val="20"/>
                <w:szCs w:val="20"/>
                <w:u w:val="single"/>
                <w:rtl w:val="0"/>
              </w:rPr>
              <w:t xml:space="preserve">-</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No, the references are not entirely sufficient. While extensive, they lack recency (many are older than 2020) and some specific topics, such as nanocomposites, require additional references.</w:t>
            </w:r>
            <w:r w:rsidDel="00000000" w:rsidR="00000000" w:rsidRPr="00000000">
              <w:rPr>
                <w:rtl w:val="0"/>
              </w:rPr>
            </w:r>
          </w:p>
        </w:tc>
        <w:tc>
          <w:tcPr/>
          <w:p w:rsidR="00000000" w:rsidDel="00000000" w:rsidP="00000000" w:rsidRDefault="00000000" w:rsidRPr="00000000" w14:paraId="0000003A">
            <w:pPr>
              <w:pStyle w:val="Heading2"/>
              <w:jc w:val="left"/>
              <w:rPr>
                <w:rFonts w:ascii="Times New Roman" w:cs="Times New Roman" w:eastAsia="Times New Roman" w:hAnsi="Times New Roman"/>
                <w:b w:val="0"/>
              </w:rPr>
            </w:pP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03B">
            <w:pPr>
              <w:pStyle w:val="Heading2"/>
              <w:jc w:val="left"/>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3C">
            <w:pPr>
              <w:pStyle w:val="Heading2"/>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language/English quality of the article suitable for scholarly communications?</w:t>
            </w:r>
          </w:p>
          <w:p w:rsidR="00000000" w:rsidDel="00000000" w:rsidP="00000000" w:rsidRDefault="00000000" w:rsidRPr="00000000" w14:paraId="0000003D">
            <w:pPr>
              <w:rPr>
                <w:sz w:val="20"/>
                <w:szCs w:val="20"/>
              </w:rPr>
            </w:pPr>
            <w:r w:rsidDel="00000000" w:rsidR="00000000" w:rsidRPr="00000000">
              <w:rPr>
                <w:rtl w:val="0"/>
              </w:rPr>
            </w:r>
          </w:p>
        </w:tc>
        <w:tc>
          <w:tcPr/>
          <w:p w:rsidR="00000000" w:rsidDel="00000000" w:rsidP="00000000" w:rsidRDefault="00000000" w:rsidRPr="00000000" w14:paraId="0000003E">
            <w:pPr>
              <w:rPr>
                <w:b w:val="1"/>
                <w:sz w:val="20"/>
                <w:szCs w:val="20"/>
              </w:rPr>
            </w:pPr>
            <w:r w:rsidDel="00000000" w:rsidR="00000000" w:rsidRPr="00000000">
              <w:rPr>
                <w:b w:val="1"/>
                <w:sz w:val="20"/>
                <w:szCs w:val="20"/>
                <w:rtl w:val="0"/>
              </w:rPr>
              <w:t xml:space="preserve">The language and English quality of the article are generally good, but require minor editing and proofreading to eliminate grammatical errors and improve clarity. Some sentences are wordy or awkwardly phrased, and transitions between paragraphs could be smoother. Overall, the article is well-written, but needs refinement for scholarly communication.</w:t>
            </w:r>
          </w:p>
          <w:p w:rsidR="00000000" w:rsidDel="00000000" w:rsidP="00000000" w:rsidRDefault="00000000" w:rsidRPr="00000000" w14:paraId="0000003F">
            <w:pPr>
              <w:rPr>
                <w:b w:val="1"/>
                <w:sz w:val="20"/>
                <w:szCs w:val="20"/>
              </w:rPr>
            </w:pPr>
            <w:r w:rsidDel="00000000" w:rsidR="00000000" w:rsidRPr="00000000">
              <w:rPr>
                <w:rtl w:val="0"/>
              </w:rPr>
            </w:r>
          </w:p>
          <w:p w:rsidR="00000000" w:rsidDel="00000000" w:rsidP="00000000" w:rsidRDefault="00000000" w:rsidRPr="00000000" w14:paraId="00000040">
            <w:pPr>
              <w:rPr>
                <w:b w:val="1"/>
                <w:sz w:val="20"/>
                <w:szCs w:val="20"/>
              </w:rPr>
            </w:pPr>
            <w:r w:rsidDel="00000000" w:rsidR="00000000" w:rsidRPr="00000000">
              <w:rPr>
                <w:rtl w:val="0"/>
              </w:rPr>
            </w:r>
          </w:p>
        </w:tc>
        <w:tc>
          <w:tcPr/>
          <w:p w:rsidR="00000000" w:rsidDel="00000000" w:rsidP="00000000" w:rsidRDefault="00000000" w:rsidRPr="00000000" w14:paraId="00000041">
            <w:pPr>
              <w:rPr>
                <w:sz w:val="20"/>
                <w:szCs w:val="20"/>
              </w:rPr>
            </w:pPr>
            <w:r w:rsidDel="00000000" w:rsidR="00000000" w:rsidRPr="00000000">
              <w:rPr>
                <w:rtl w:val="0"/>
              </w:rPr>
            </w:r>
          </w:p>
        </w:tc>
      </w:tr>
      <w:tr>
        <w:trPr>
          <w:cantSplit w:val="0"/>
          <w:trHeight w:val="1178" w:hRule="atLeast"/>
          <w:tblHeader w:val="0"/>
        </w:trPr>
        <w:tc>
          <w:tcPr/>
          <w:p w:rsidR="00000000" w:rsidDel="00000000" w:rsidP="00000000" w:rsidRDefault="00000000" w:rsidRPr="00000000" w14:paraId="00000042">
            <w:pPr>
              <w:pStyle w:val="Heading2"/>
              <w:jc w:val="left"/>
              <w:rPr>
                <w:rFonts w:ascii="Times New Roman" w:cs="Times New Roman" w:eastAsia="Times New Roman" w:hAnsi="Times New Roman"/>
                <w:b w:val="0"/>
              </w:rPr>
            </w:pPr>
            <w:r w:rsidDel="00000000" w:rsidR="00000000" w:rsidRPr="00000000">
              <w:rPr>
                <w:rFonts w:ascii="Times New Roman" w:cs="Times New Roman" w:eastAsia="Times New Roman" w:hAnsi="Times New Roman"/>
                <w:u w:val="single"/>
                <w:rtl w:val="0"/>
              </w:rPr>
              <w:t xml:space="preserve">Optional/General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rtl w:val="0"/>
              </w:rPr>
              <w:t xml:space="preserve">comments</w:t>
            </w:r>
          </w:p>
          <w:p w:rsidR="00000000" w:rsidDel="00000000" w:rsidP="00000000" w:rsidRDefault="00000000" w:rsidRPr="00000000" w14:paraId="00000043">
            <w:pPr>
              <w:pStyle w:val="Heading2"/>
              <w:jc w:val="left"/>
              <w:rPr>
                <w:rFonts w:ascii="Times New Roman" w:cs="Times New Roman" w:eastAsia="Times New Roman" w:hAnsi="Times New Roman"/>
                <w:b w:val="0"/>
              </w:rPr>
            </w:pPr>
            <w:r w:rsidDel="00000000" w:rsidR="00000000" w:rsidRPr="00000000">
              <w:rPr>
                <w:rtl w:val="0"/>
              </w:rPr>
            </w:r>
          </w:p>
        </w:tc>
        <w:tc>
          <w:tcPr/>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tc>
        <w:tc>
          <w:tcPr/>
          <w:p w:rsidR="00000000" w:rsidDel="00000000" w:rsidP="00000000" w:rsidRDefault="00000000" w:rsidRPr="00000000" w14:paraId="00000048">
            <w:pPr>
              <w:rPr>
                <w:sz w:val="20"/>
                <w:szCs w:val="20"/>
              </w:rPr>
            </w:pP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bl>
      <w:tblPr>
        <w:tblStyle w:val="Table3"/>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31"/>
        <w:gridCol w:w="8642"/>
        <w:gridCol w:w="5677"/>
        <w:tblGridChange w:id="0">
          <w:tblGrid>
            <w:gridCol w:w="6831"/>
            <w:gridCol w:w="8642"/>
            <w:gridCol w:w="5677"/>
          </w:tblGrid>
        </w:tblGridChange>
      </w:tblGrid>
      <w:tr>
        <w:trPr>
          <w:cantSplit w:val="0"/>
          <w:trHeight w:val="237" w:hRule="atLeast"/>
          <w:tblHeader w:val="0"/>
        </w:trPr>
        <w:tc>
          <w:tcPr>
            <w:gridSpan w:val="3"/>
            <w:tcBorders>
              <w:top w:color="000000" w:space="0" w:sz="0" w:val="nil"/>
              <w:left w:color="000000" w:space="0" w:sz="0" w:val="nil"/>
              <w:right w:color="000000" w:space="0" w:sz="0" w:val="nil"/>
            </w:tcBorders>
            <w:shd w:fill="auto" w:val="clear"/>
            <w:tcMar>
              <w:top w:w="0.0" w:type="dxa"/>
              <w:left w:w="108.0" w:type="dxa"/>
              <w:bottom w:w="0.0" w:type="dxa"/>
              <w:right w:w="108.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2:</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c>
      </w:tr>
      <w:tr>
        <w:trPr>
          <w:cantSplit w:val="0"/>
          <w:trHeight w:val="935" w:hRule="atLeast"/>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5B">
            <w:pPr>
              <w:pStyle w:val="Head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Reviewer’s comment</w:t>
            </w:r>
          </w:p>
        </w:tc>
        <w:tc>
          <w:tcPr>
            <w:shd w:fill="auto" w:val="clear"/>
          </w:tcPr>
          <w:p w:rsidR="00000000" w:rsidDel="00000000" w:rsidP="00000000" w:rsidRDefault="00000000" w:rsidRPr="00000000" w14:paraId="0000005C">
            <w:pPr>
              <w:pStyle w:val="Heading2"/>
              <w:jc w:val="left"/>
              <w:rPr>
                <w:rFonts w:ascii="Times New Roman" w:cs="Times New Roman" w:eastAsia="Times New Roman" w:hAnsi="Times New Roman"/>
                <w:b w:val="0"/>
              </w:rPr>
            </w:pPr>
            <w:r w:rsidDel="00000000" w:rsidR="00000000" w:rsidRPr="00000000">
              <w:rPr>
                <w:rFonts w:ascii="Times New Roman" w:cs="Times New Roman" w:eastAsia="Times New Roman" w:hAnsi="Times New Roman"/>
                <w:rtl w:val="0"/>
              </w:rPr>
              <w:t xml:space="preserve">Author’s comment</w:t>
            </w:r>
            <w:r w:rsidDel="00000000" w:rsidR="00000000" w:rsidRPr="00000000">
              <w:rPr>
                <w:rFonts w:ascii="Times New Roman" w:cs="Times New Roman" w:eastAsia="Times New Roman" w:hAnsi="Times New Roman"/>
                <w:b w:val="0"/>
                <w:rtl w:val="0"/>
              </w:rPr>
              <w:t xml:space="preserve"> </w:t>
            </w:r>
            <w:r w:rsidDel="00000000" w:rsidR="00000000" w:rsidRPr="00000000">
              <w:rPr>
                <w:rFonts w:ascii="Times New Roman" w:cs="Times New Roman" w:eastAsia="Times New Roman" w:hAnsi="Times New Roman"/>
                <w:b w:val="0"/>
                <w:i w:val="1"/>
                <w:rtl w:val="0"/>
              </w:rPr>
              <w:t xml:space="preserve">(if agreed with the reviewer, correct the manuscript and highlight that part in the manuscript. It is mandatory that authors should write his/her feedback here)</w:t>
            </w:r>
            <w:r w:rsidDel="00000000" w:rsidR="00000000" w:rsidRPr="00000000">
              <w:rPr>
                <w:rtl w:val="0"/>
              </w:rPr>
            </w:r>
          </w:p>
        </w:tc>
      </w:tr>
      <w:tr>
        <w:trPr>
          <w:cantSplit w:val="0"/>
          <w:trHeight w:val="697" w:hRule="atLeast"/>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Are there ethical issues in this manuscript?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No apparent ethical issues are identified in this manuscript, which focuses on the beneficial applications of nanomaterials for environmental remediation.</w:t>
            </w:r>
            <w:r w:rsidDel="00000000" w:rsidR="00000000" w:rsidRPr="00000000">
              <w:rPr>
                <w:rtl w:val="0"/>
              </w:rPr>
            </w:r>
          </w:p>
        </w:tc>
        <w:tc>
          <w:tcPr>
            <w:shd w:fill="auto" w:val="clear"/>
            <w:vAlign w:val="center"/>
          </w:tcPr>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97" w:hRule="atLeast"/>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Are there competing interest issues in this manuscript?</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65">
            <w:pPr>
              <w:rPr>
                <w:b w:val="1"/>
                <w:sz w:val="20"/>
                <w:szCs w:val="20"/>
              </w:rPr>
            </w:pPr>
            <w:r w:rsidDel="00000000" w:rsidR="00000000" w:rsidRPr="00000000">
              <w:rPr>
                <w:b w:val="1"/>
                <w:sz w:val="20"/>
                <w:szCs w:val="20"/>
                <w:rtl w:val="0"/>
              </w:rPr>
              <w:t xml:space="preserve">No competing interest issues are apparent in this manuscript.</w:t>
            </w:r>
          </w:p>
        </w:tc>
        <w:tc>
          <w:tcPr>
            <w:shd w:fill="auto" w:val="clear"/>
          </w:tcPr>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tc>
      </w:tr>
      <w:tr>
        <w:trPr>
          <w:cantSplit w:val="0"/>
          <w:trHeight w:val="697" w:hRule="atLeast"/>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If plagiarism is suspected,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please provide related proofs or web links.</w:t>
            </w:r>
            <w:r w:rsidDel="00000000" w:rsidR="00000000" w:rsidRPr="00000000">
              <w:rPr>
                <w:rtl w:val="0"/>
              </w:rPr>
            </w:r>
          </w:p>
        </w:tc>
        <w:tc>
          <w:tcPr>
            <w:shd w:fill="auto" w:val="clear"/>
            <w:tcMar>
              <w:top w:w="0.0" w:type="dxa"/>
              <w:left w:w="108.0" w:type="dxa"/>
              <w:bottom w:w="0.0" w:type="dxa"/>
              <w:right w:w="108.0" w:type="dxa"/>
            </w:tcMar>
          </w:tcPr>
          <w:p w:rsidR="00000000" w:rsidDel="00000000" w:rsidP="00000000" w:rsidRDefault="00000000" w:rsidRPr="00000000" w14:paraId="0000006A">
            <w:pPr>
              <w:rPr>
                <w:b w:val="1"/>
                <w:sz w:val="20"/>
                <w:szCs w:val="20"/>
              </w:rPr>
            </w:pPr>
            <w:r w:rsidDel="00000000" w:rsidR="00000000" w:rsidRPr="00000000">
              <w:rPr>
                <w:b w:val="1"/>
                <w:sz w:val="20"/>
                <w:szCs w:val="20"/>
                <w:rtl w:val="0"/>
              </w:rPr>
              <w:t xml:space="preserve">No plagiarism is suspected in this manuscript.</w:t>
            </w:r>
          </w:p>
        </w:tc>
        <w:tc>
          <w:tcPr>
            <w:shd w:fill="auto" w:val="clear"/>
          </w:tcPr>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bl>
      <w:tblPr>
        <w:tblStyle w:val="Table4"/>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50"/>
        <w:tblGridChange w:id="0">
          <w:tblGrid>
            <w:gridCol w:w="21150"/>
          </w:tblGrid>
        </w:tblGridChange>
      </w:tblGrid>
      <w:tr>
        <w:trPr>
          <w:cantSplit w:val="0"/>
          <w:tblHeader w:val="0"/>
        </w:trPr>
        <w:tc>
          <w:tcPr>
            <w:tcBorders>
              <w:top w:color="000000" w:space="0" w:sz="0" w:val="nil"/>
              <w:left w:color="000000" w:space="0" w:sz="0" w:val="nil"/>
              <w:right w:color="000000" w:space="0" w:sz="0" w:val="nil"/>
            </w:tcBorders>
            <w:shd w:fill="auto" w:val="clear"/>
            <w:tcMar>
              <w:top w:w="0.0" w:type="dxa"/>
              <w:left w:w="108.0" w:type="dxa"/>
              <w:bottom w:w="0.0" w:type="dxa"/>
              <w:right w:w="108.0" w:type="dxa"/>
            </w:tcM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3:</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Declaration of Competing Interest of the Reviewer:</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Here reviewer should declare his/her competing interest. If nothing to declare he/she can write “I declare that I have no competing interest as a reviewer”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highlight w:val="yellow"/>
          <w:u w:val="single"/>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highlight w:val="yellow"/>
          <w:u w:val="single"/>
          <w:vertAlign w:val="baseline"/>
        </w:rPr>
      </w:pPr>
      <w:r w:rsidDel="00000000" w:rsidR="00000000" w:rsidRPr="00000000">
        <w:rPr>
          <w:rtl w:val="0"/>
        </w:rPr>
      </w:r>
    </w:p>
    <w:tbl>
      <w:tblPr>
        <w:tblStyle w:val="Table5"/>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shd w:fill="auto" w:val="clear"/>
            <w:tcMar>
              <w:top w:w="0.0" w:type="dxa"/>
              <w:left w:w="108.0" w:type="dxa"/>
              <w:bottom w:w="0.0" w:type="dxa"/>
              <w:right w:w="108.0" w:type="dxa"/>
            </w:tcM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highlight w:val="yellow"/>
                <w:u w:val="single"/>
                <w:vertAlign w:val="baseline"/>
                <w:rtl w:val="0"/>
              </w:rPr>
              <w:t xml:space="preserve">PART  4:</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 Objective Evaluation: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Guideline</w:t>
            </w:r>
          </w:p>
        </w:tc>
        <w:tc>
          <w:tcPr>
            <w:shd w:fill="auto" w:val="clear"/>
            <w:tcMar>
              <w:top w:w="0.0" w:type="dxa"/>
              <w:left w:w="108.0" w:type="dxa"/>
              <w:bottom w:w="0.0" w:type="dxa"/>
              <w:right w:w="108.0" w:type="dxa"/>
            </w:tcM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MARKS of this  manuscript</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Give OVERALL MARKS you want to give to this manuscript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Highest: 10  Lowest: 0 )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Guideline: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Accept As It Is: (&gt;9-10)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Minor Revision: (&gt;8-9)</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Major Revision: (&gt;7-8)</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Serious Major revision: (&gt;5-7)</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Rejected (with repairable deficiencies and may be reconsidered): (&gt;3-5)</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Strongly rejected (with irreparable deficiencies.): (&gt;0-3)</w:t>
            </w:r>
          </w:p>
        </w:tc>
        <w:tc>
          <w:tcPr>
            <w:shd w:fill="auto" w:val="clear"/>
            <w:tcMar>
              <w:top w:w="0.0" w:type="dxa"/>
              <w:left w:w="108.0" w:type="dxa"/>
              <w:bottom w:w="0.0" w:type="dxa"/>
              <w:right w:w="108.0" w:type="dxa"/>
            </w:tcMa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8.2</w:t>
            </w:r>
            <w:r w:rsidDel="00000000" w:rsidR="00000000" w:rsidRPr="00000000">
              <w:rPr>
                <w:rtl w:val="0"/>
              </w:rPr>
            </w:r>
          </w:p>
        </w:tc>
      </w:tr>
    </w:tbl>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pPr>
      <w:r w:rsidDel="00000000" w:rsidR="00000000" w:rsidRPr="00000000">
        <w:br w:type="page"/>
      </w:r>
      <w:r w:rsidDel="00000000" w:rsidR="00000000" w:rsidRPr="00000000">
        <w:rPr>
          <w:rtl w:val="0"/>
        </w:rPr>
      </w:r>
    </w:p>
    <w:tbl>
      <w:tblPr>
        <w:tblStyle w:val="Table6"/>
        <w:tblW w:w="21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35"/>
        <w:gridCol w:w="9615"/>
        <w:tblGridChange w:id="0">
          <w:tblGrid>
            <w:gridCol w:w="11535"/>
            <w:gridCol w:w="9615"/>
          </w:tblGrid>
        </w:tblGridChange>
      </w:tblGrid>
      <w:tr>
        <w:trPr>
          <w:cantSplit w:val="0"/>
          <w:tblHeader w:val="0"/>
        </w:trPr>
        <w:tc>
          <w:tcPr>
            <w:gridSpan w:val="2"/>
            <w:tcBorders>
              <w:top w:color="000000" w:space="0" w:sz="0" w:val="nil"/>
              <w:left w:color="000000" w:space="0" w:sz="0" w:val="nil"/>
              <w:right w:color="000000" w:space="0" w:sz="0" w:val="nil"/>
            </w:tcBorders>
            <w:shd w:fill="auto" w:val="clear"/>
            <w:tcMar>
              <w:top w:w="0.0" w:type="dxa"/>
              <w:left w:w="108.0" w:type="dxa"/>
              <w:bottom w:w="0.0" w:type="dxa"/>
              <w:right w:w="108.0" w:type="dxa"/>
            </w:tcM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Editorial Comments (This section is reserved for the comments from book editorial office and editors):</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Feedback</w:t>
            </w: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9">
      <w:pPr>
        <w:rPr>
          <w:b w:val="1"/>
          <w:sz w:val="20"/>
          <w:szCs w:val="20"/>
          <w:highlight w:val="yellow"/>
          <w:u w:val="single"/>
        </w:rPr>
      </w:pPr>
      <w:r w:rsidDel="00000000" w:rsidR="00000000" w:rsidRPr="00000000">
        <w:rPr>
          <w:rtl w:val="0"/>
        </w:rPr>
      </w:r>
    </w:p>
    <w:p w:rsidR="00000000" w:rsidDel="00000000" w:rsidP="00000000" w:rsidRDefault="00000000" w:rsidRPr="00000000" w14:paraId="0000009A">
      <w:pPr>
        <w:rPr>
          <w:b w:val="1"/>
          <w:sz w:val="20"/>
          <w:szCs w:val="20"/>
          <w:highlight w:val="yellow"/>
          <w:u w:val="single"/>
        </w:rPr>
      </w:pPr>
      <w:r w:rsidDel="00000000" w:rsidR="00000000" w:rsidRPr="00000000">
        <w:rPr>
          <w:rtl w:val="0"/>
        </w:rPr>
      </w:r>
    </w:p>
    <w:p w:rsidR="00000000" w:rsidDel="00000000" w:rsidP="00000000" w:rsidRDefault="00000000" w:rsidRPr="00000000" w14:paraId="0000009B">
      <w:pPr>
        <w:rPr>
          <w:b w:val="1"/>
          <w:sz w:val="20"/>
          <w:szCs w:val="20"/>
          <w:highlight w:val="yellow"/>
          <w:u w:val="single"/>
        </w:rPr>
      </w:pPr>
      <w:r w:rsidDel="00000000" w:rsidR="00000000" w:rsidRPr="00000000">
        <w:rPr>
          <w:rtl w:val="0"/>
        </w:rPr>
      </w:r>
    </w:p>
    <w:p w:rsidR="00000000" w:rsidDel="00000000" w:rsidP="00000000" w:rsidRDefault="00000000" w:rsidRPr="00000000" w14:paraId="0000009C">
      <w:pPr>
        <w:rPr>
          <w:b w:val="1"/>
          <w:sz w:val="20"/>
          <w:szCs w:val="20"/>
          <w:u w:val="single"/>
        </w:rPr>
      </w:pPr>
      <w:r w:rsidDel="00000000" w:rsidR="00000000" w:rsidRPr="00000000">
        <w:rPr>
          <w:rtl w:val="0"/>
        </w:rPr>
      </w:r>
    </w:p>
    <w:p w:rsidR="00000000" w:rsidDel="00000000" w:rsidP="00000000" w:rsidRDefault="00000000" w:rsidRPr="00000000" w14:paraId="0000009D">
      <w:pPr>
        <w:rPr>
          <w:b w:val="1"/>
          <w:sz w:val="20"/>
          <w:szCs w:val="20"/>
          <w:u w:val="single"/>
        </w:rPr>
      </w:pPr>
      <w:r w:rsidDel="00000000" w:rsidR="00000000" w:rsidRPr="00000000">
        <w:rPr>
          <w:rtl w:val="0"/>
        </w:rPr>
      </w:r>
    </w:p>
    <w:p w:rsidR="00000000" w:rsidDel="00000000" w:rsidP="00000000" w:rsidRDefault="00000000" w:rsidRPr="00000000" w14:paraId="0000009E">
      <w:pPr>
        <w:rPr>
          <w:b w:val="1"/>
          <w:sz w:val="20"/>
          <w:szCs w:val="20"/>
          <w:u w:val="single"/>
        </w:rPr>
      </w:pPr>
      <w:r w:rsidDel="00000000" w:rsidR="00000000" w:rsidRPr="00000000">
        <w:rPr>
          <w:rtl w:val="0"/>
        </w:rPr>
      </w:r>
    </w:p>
    <w:p w:rsidR="00000000" w:rsidDel="00000000" w:rsidP="00000000" w:rsidRDefault="00000000" w:rsidRPr="00000000" w14:paraId="0000009F">
      <w:pPr>
        <w:rPr>
          <w:b w:val="1"/>
          <w:sz w:val="20"/>
          <w:szCs w:val="20"/>
          <w:u w:val="single"/>
        </w:rPr>
      </w:pPr>
      <w:r w:rsidDel="00000000" w:rsidR="00000000" w:rsidRPr="00000000">
        <w:rPr>
          <w:rtl w:val="0"/>
        </w:rPr>
      </w:r>
    </w:p>
    <w:p w:rsidR="00000000" w:rsidDel="00000000" w:rsidP="00000000" w:rsidRDefault="00000000" w:rsidRPr="00000000" w14:paraId="000000A0">
      <w:pPr>
        <w:rPr>
          <w:b w:val="1"/>
          <w:sz w:val="20"/>
          <w:szCs w:val="20"/>
          <w:u w:val="single"/>
        </w:rPr>
      </w:pPr>
      <w:r w:rsidDel="00000000" w:rsidR="00000000" w:rsidRPr="00000000">
        <w:rPr>
          <w:b w:val="1"/>
          <w:sz w:val="20"/>
          <w:szCs w:val="20"/>
          <w:highlight w:val="yellow"/>
          <w:u w:val="single"/>
          <w:rtl w:val="0"/>
        </w:rPr>
        <w:t xml:space="preserve">Reviewer Details:</w:t>
      </w:r>
      <w:r w:rsidDel="00000000" w:rsidR="00000000" w:rsidRPr="00000000">
        <w:rPr>
          <w:rtl w:val="0"/>
        </w:rPr>
      </w:r>
    </w:p>
    <w:p w:rsidR="00000000" w:rsidDel="00000000" w:rsidP="00000000" w:rsidRDefault="00000000" w:rsidRPr="00000000" w14:paraId="000000A1">
      <w:pPr>
        <w:rPr>
          <w:b w:val="1"/>
          <w:color w:val="ff0000"/>
          <w:sz w:val="20"/>
          <w:szCs w:val="20"/>
          <w:u w:val="single"/>
        </w:rPr>
      </w:pPr>
      <w:r w:rsidDel="00000000" w:rsidR="00000000" w:rsidRPr="00000000">
        <w:rPr>
          <w:b w:val="1"/>
          <w:color w:val="ff0000"/>
          <w:sz w:val="20"/>
          <w:szCs w:val="20"/>
          <w:u w:val="single"/>
          <w:rtl w:val="0"/>
        </w:rPr>
        <w:t xml:space="preserve">This section is mandatory to prepare the Reviewer Certificate. </w:t>
      </w:r>
    </w:p>
    <w:p w:rsidR="00000000" w:rsidDel="00000000" w:rsidP="00000000" w:rsidRDefault="00000000" w:rsidRPr="00000000" w14:paraId="000000A2">
      <w:pPr>
        <w:rPr>
          <w:b w:val="1"/>
          <w:color w:val="000000"/>
          <w:sz w:val="20"/>
          <w:szCs w:val="20"/>
        </w:rPr>
      </w:pPr>
      <w:r w:rsidDel="00000000" w:rsidR="00000000" w:rsidRPr="00000000">
        <w:rPr>
          <w:b w:val="1"/>
          <w:color w:val="000000"/>
          <w:sz w:val="20"/>
          <w:szCs w:val="20"/>
          <w:rtl w:val="0"/>
        </w:rPr>
        <w:t xml:space="preserve">Please complete this section carefully. Reviewer Certificate will be generated by using this information only. </w:t>
      </w:r>
    </w:p>
    <w:p w:rsidR="00000000" w:rsidDel="00000000" w:rsidP="00000000" w:rsidRDefault="00000000" w:rsidRPr="00000000" w14:paraId="000000A3">
      <w:pPr>
        <w:rPr>
          <w:b w:val="1"/>
          <w:color w:val="000000"/>
          <w:sz w:val="20"/>
          <w:szCs w:val="20"/>
        </w:rPr>
      </w:pPr>
      <w:r w:rsidDel="00000000" w:rsidR="00000000" w:rsidRPr="00000000">
        <w:rPr>
          <w:b w:val="1"/>
          <w:color w:val="000000"/>
          <w:sz w:val="20"/>
          <w:szCs w:val="20"/>
          <w:rtl w:val="0"/>
        </w:rPr>
        <w:t xml:space="preserve">Your Certificate will be wrong, if you provide incorrect information. </w:t>
      </w:r>
    </w:p>
    <w:p w:rsidR="00000000" w:rsidDel="00000000" w:rsidP="00000000" w:rsidRDefault="00000000" w:rsidRPr="00000000" w14:paraId="000000A4">
      <w:pPr>
        <w:rPr>
          <w:b w:val="1"/>
          <w:color w:val="000000"/>
          <w:sz w:val="20"/>
          <w:szCs w:val="20"/>
        </w:rPr>
      </w:pPr>
      <w:r w:rsidDel="00000000" w:rsidR="00000000" w:rsidRPr="00000000">
        <w:rPr>
          <w:b w:val="1"/>
          <w:color w:val="000000"/>
          <w:sz w:val="20"/>
          <w:szCs w:val="20"/>
          <w:rtl w:val="0"/>
        </w:rPr>
        <w:t xml:space="preserve">Please note modification of certificate will not be possible after generation. </w:t>
      </w:r>
    </w:p>
    <w:p w:rsidR="00000000" w:rsidDel="00000000" w:rsidP="00000000" w:rsidRDefault="00000000" w:rsidRPr="00000000" w14:paraId="000000A5">
      <w:pPr>
        <w:rPr>
          <w:b w:val="1"/>
          <w:color w:val="000000"/>
          <w:sz w:val="20"/>
          <w:szCs w:val="20"/>
        </w:rPr>
      </w:pPr>
      <w:r w:rsidDel="00000000" w:rsidR="00000000" w:rsidRPr="00000000">
        <w:rPr>
          <w:b w:val="1"/>
          <w:color w:val="000000"/>
          <w:sz w:val="20"/>
          <w:szCs w:val="20"/>
          <w:rtl w:val="0"/>
        </w:rPr>
        <w:t xml:space="preserve">Certificate will not be issued if incomplete information is provided.</w:t>
      </w:r>
    </w:p>
    <w:p w:rsidR="00000000" w:rsidDel="00000000" w:rsidP="00000000" w:rsidRDefault="00000000" w:rsidRPr="00000000" w14:paraId="000000A6">
      <w:pPr>
        <w:rPr>
          <w:sz w:val="20"/>
          <w:szCs w:val="20"/>
        </w:rPr>
      </w:pPr>
      <w:r w:rsidDel="00000000" w:rsidR="00000000" w:rsidRPr="00000000">
        <w:rPr>
          <w:rtl w:val="0"/>
        </w:rPr>
      </w:r>
    </w:p>
    <w:p w:rsidR="00000000" w:rsidDel="00000000" w:rsidP="00000000" w:rsidRDefault="00000000" w:rsidRPr="00000000" w14:paraId="000000A7">
      <w:pPr>
        <w:rPr>
          <w:sz w:val="20"/>
          <w:szCs w:val="20"/>
        </w:rPr>
      </w:pPr>
      <w:r w:rsidDel="00000000" w:rsidR="00000000" w:rsidRPr="00000000">
        <w:rPr>
          <w:rtl w:val="0"/>
        </w:rPr>
      </w:r>
    </w:p>
    <w:tbl>
      <w:tblPr>
        <w:tblStyle w:val="Table7"/>
        <w:tblW w:w="1626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8"/>
        <w:gridCol w:w="11840"/>
        <w:tblGridChange w:id="0">
          <w:tblGrid>
            <w:gridCol w:w="4428"/>
            <w:gridCol w:w="11840"/>
          </w:tblGrid>
        </w:tblGridChange>
      </w:tblGrid>
      <w:tr>
        <w:trPr>
          <w:cantSplit w:val="0"/>
          <w:tblHeader w:val="0"/>
        </w:trPr>
        <w:tc>
          <w:tcPr/>
          <w:p w:rsidR="00000000" w:rsidDel="00000000" w:rsidP="00000000" w:rsidRDefault="00000000" w:rsidRPr="00000000" w14:paraId="000000A8">
            <w:pPr>
              <w:rPr>
                <w:sz w:val="20"/>
                <w:szCs w:val="20"/>
              </w:rPr>
            </w:pPr>
            <w:r w:rsidDel="00000000" w:rsidR="00000000" w:rsidRPr="00000000">
              <w:rPr>
                <w:sz w:val="20"/>
                <w:szCs w:val="20"/>
                <w:rtl w:val="0"/>
              </w:rPr>
              <w:t xml:space="preserve">Name of the Reviewer</w:t>
            </w:r>
          </w:p>
        </w:tc>
        <w:tc>
          <w:tcPr/>
          <w:p w:rsidR="00000000" w:rsidDel="00000000" w:rsidP="00000000" w:rsidRDefault="00000000" w:rsidRPr="00000000" w14:paraId="000000A9">
            <w:pPr>
              <w:rPr>
                <w:sz w:val="20"/>
                <w:szCs w:val="20"/>
              </w:rPr>
            </w:pPr>
            <w:r w:rsidDel="00000000" w:rsidR="00000000" w:rsidRPr="00000000">
              <w:rPr>
                <w:sz w:val="20"/>
                <w:szCs w:val="20"/>
                <w:rtl w:val="0"/>
              </w:rPr>
              <w:t xml:space="preserve">Argha Modak</w:t>
            </w:r>
          </w:p>
        </w:tc>
      </w:tr>
      <w:tr>
        <w:trPr>
          <w:cantSplit w:val="0"/>
          <w:tblHeader w:val="0"/>
        </w:trPr>
        <w:tc>
          <w:tcPr/>
          <w:p w:rsidR="00000000" w:rsidDel="00000000" w:rsidP="00000000" w:rsidRDefault="00000000" w:rsidRPr="00000000" w14:paraId="000000AA">
            <w:pPr>
              <w:rPr>
                <w:sz w:val="20"/>
                <w:szCs w:val="20"/>
              </w:rPr>
            </w:pPr>
            <w:r w:rsidDel="00000000" w:rsidR="00000000" w:rsidRPr="00000000">
              <w:rPr>
                <w:sz w:val="20"/>
                <w:szCs w:val="20"/>
                <w:rtl w:val="0"/>
              </w:rPr>
              <w:t xml:space="preserve">Department of Reviewer</w:t>
            </w:r>
          </w:p>
        </w:tc>
        <w:tc>
          <w:tcPr/>
          <w:p w:rsidR="00000000" w:rsidDel="00000000" w:rsidP="00000000" w:rsidRDefault="00000000" w:rsidRPr="00000000" w14:paraId="000000AB">
            <w:pPr>
              <w:rPr>
                <w:sz w:val="20"/>
                <w:szCs w:val="20"/>
              </w:rPr>
            </w:pPr>
            <w:r w:rsidDel="00000000" w:rsidR="00000000" w:rsidRPr="00000000">
              <w:rPr>
                <w:sz w:val="20"/>
                <w:szCs w:val="20"/>
                <w:rtl w:val="0"/>
              </w:rPr>
              <w:t xml:space="preserve">Department of Chemistry </w:t>
            </w:r>
          </w:p>
        </w:tc>
      </w:tr>
      <w:tr>
        <w:trPr>
          <w:cantSplit w:val="0"/>
          <w:tblHeader w:val="0"/>
        </w:trPr>
        <w:tc>
          <w:tcPr/>
          <w:p w:rsidR="00000000" w:rsidDel="00000000" w:rsidP="00000000" w:rsidRDefault="00000000" w:rsidRPr="00000000" w14:paraId="000000AC">
            <w:pPr>
              <w:rPr>
                <w:sz w:val="20"/>
                <w:szCs w:val="20"/>
              </w:rPr>
            </w:pPr>
            <w:r w:rsidDel="00000000" w:rsidR="00000000" w:rsidRPr="00000000">
              <w:rPr>
                <w:sz w:val="20"/>
                <w:szCs w:val="20"/>
                <w:rtl w:val="0"/>
              </w:rPr>
              <w:t xml:space="preserve">University or Institution of Reviewer</w:t>
            </w:r>
          </w:p>
        </w:tc>
        <w:tc>
          <w:tcPr/>
          <w:p w:rsidR="00000000" w:rsidDel="00000000" w:rsidP="00000000" w:rsidRDefault="00000000" w:rsidRPr="00000000" w14:paraId="000000AD">
            <w:pPr>
              <w:rPr>
                <w:sz w:val="20"/>
                <w:szCs w:val="20"/>
              </w:rPr>
            </w:pPr>
            <w:r w:rsidDel="00000000" w:rsidR="00000000" w:rsidRPr="00000000">
              <w:rPr>
                <w:sz w:val="20"/>
                <w:szCs w:val="20"/>
                <w:rtl w:val="0"/>
              </w:rPr>
              <w:t xml:space="preserve">The University of Burdwan </w:t>
            </w:r>
          </w:p>
        </w:tc>
      </w:tr>
      <w:tr>
        <w:trPr>
          <w:cantSplit w:val="0"/>
          <w:tblHeader w:val="0"/>
        </w:trPr>
        <w:tc>
          <w:tcPr/>
          <w:p w:rsidR="00000000" w:rsidDel="00000000" w:rsidP="00000000" w:rsidRDefault="00000000" w:rsidRPr="00000000" w14:paraId="000000AE">
            <w:pPr>
              <w:rPr>
                <w:sz w:val="20"/>
                <w:szCs w:val="20"/>
              </w:rPr>
            </w:pPr>
            <w:r w:rsidDel="00000000" w:rsidR="00000000" w:rsidRPr="00000000">
              <w:rPr>
                <w:sz w:val="20"/>
                <w:szCs w:val="20"/>
                <w:rtl w:val="0"/>
              </w:rPr>
              <w:t xml:space="preserve">Country of Reviewer</w:t>
            </w:r>
          </w:p>
        </w:tc>
        <w:tc>
          <w:tcPr/>
          <w:p w:rsidR="00000000" w:rsidDel="00000000" w:rsidP="00000000" w:rsidRDefault="00000000" w:rsidRPr="00000000" w14:paraId="000000AF">
            <w:pPr>
              <w:rPr>
                <w:sz w:val="20"/>
                <w:szCs w:val="20"/>
              </w:rPr>
            </w:pPr>
            <w:r w:rsidDel="00000000" w:rsidR="00000000" w:rsidRPr="00000000">
              <w:rPr>
                <w:sz w:val="20"/>
                <w:szCs w:val="20"/>
                <w:rtl w:val="0"/>
              </w:rPr>
              <w:t xml:space="preserve">India</w:t>
            </w:r>
          </w:p>
        </w:tc>
      </w:tr>
      <w:tr>
        <w:trPr>
          <w:cantSplit w:val="0"/>
          <w:tblHeader w:val="0"/>
        </w:trPr>
        <w:tc>
          <w:tcPr/>
          <w:p w:rsidR="00000000" w:rsidDel="00000000" w:rsidP="00000000" w:rsidRDefault="00000000" w:rsidRPr="00000000" w14:paraId="000000B0">
            <w:pPr>
              <w:rPr>
                <w:sz w:val="20"/>
                <w:szCs w:val="20"/>
              </w:rPr>
            </w:pPr>
            <w:r w:rsidDel="00000000" w:rsidR="00000000" w:rsidRPr="00000000">
              <w:rPr>
                <w:sz w:val="20"/>
                <w:szCs w:val="20"/>
                <w:rtl w:val="0"/>
              </w:rPr>
              <w:t xml:space="preserve">Position: (Professor/lecturer, etc.) of Reviewer</w:t>
            </w:r>
          </w:p>
        </w:tc>
        <w:tc>
          <w:tcPr/>
          <w:p w:rsidR="00000000" w:rsidDel="00000000" w:rsidP="00000000" w:rsidRDefault="00000000" w:rsidRPr="00000000" w14:paraId="000000B1">
            <w:pPr>
              <w:rPr>
                <w:sz w:val="20"/>
                <w:szCs w:val="20"/>
              </w:rPr>
            </w:pPr>
            <w:r w:rsidDel="00000000" w:rsidR="00000000" w:rsidRPr="00000000">
              <w:rPr>
                <w:sz w:val="20"/>
                <w:szCs w:val="20"/>
                <w:rtl w:val="0"/>
              </w:rPr>
              <w:t xml:space="preserve">Researcher</w:t>
            </w:r>
          </w:p>
        </w:tc>
      </w:tr>
      <w:tr>
        <w:trPr>
          <w:cantSplit w:val="0"/>
          <w:tblHeader w:val="0"/>
        </w:trPr>
        <w:tc>
          <w:tcPr/>
          <w:p w:rsidR="00000000" w:rsidDel="00000000" w:rsidP="00000000" w:rsidRDefault="00000000" w:rsidRPr="00000000" w14:paraId="000000B2">
            <w:pPr>
              <w:rPr>
                <w:sz w:val="20"/>
                <w:szCs w:val="20"/>
              </w:rPr>
            </w:pPr>
            <w:r w:rsidDel="00000000" w:rsidR="00000000" w:rsidRPr="00000000">
              <w:rPr>
                <w:sz w:val="20"/>
                <w:szCs w:val="20"/>
                <w:rtl w:val="0"/>
              </w:rPr>
              <w:t xml:space="preserve">Email ID of Reviewer</w:t>
            </w:r>
          </w:p>
        </w:tc>
        <w:tc>
          <w:tcPr/>
          <w:p w:rsidR="00000000" w:rsidDel="00000000" w:rsidP="00000000" w:rsidRDefault="00000000" w:rsidRPr="00000000" w14:paraId="000000B3">
            <w:pPr>
              <w:rPr>
                <w:sz w:val="20"/>
                <w:szCs w:val="20"/>
              </w:rPr>
            </w:pPr>
            <w:r w:rsidDel="00000000" w:rsidR="00000000" w:rsidRPr="00000000">
              <w:rPr>
                <w:sz w:val="20"/>
                <w:szCs w:val="20"/>
                <w:rtl w:val="0"/>
              </w:rPr>
              <w:t xml:space="preserve">arghamodak020@gmail.com</w:t>
            </w:r>
          </w:p>
        </w:tc>
      </w:tr>
      <w:tr>
        <w:trPr>
          <w:cantSplit w:val="0"/>
          <w:trHeight w:val="77" w:hRule="atLeast"/>
          <w:tblHeader w:val="0"/>
        </w:trPr>
        <w:tc>
          <w:tcPr/>
          <w:p w:rsidR="00000000" w:rsidDel="00000000" w:rsidP="00000000" w:rsidRDefault="00000000" w:rsidRPr="00000000" w14:paraId="000000B4">
            <w:pPr>
              <w:rPr>
                <w:sz w:val="20"/>
                <w:szCs w:val="20"/>
              </w:rPr>
            </w:pPr>
            <w:r w:rsidDel="00000000" w:rsidR="00000000" w:rsidRPr="00000000">
              <w:rPr>
                <w:sz w:val="20"/>
                <w:szCs w:val="20"/>
                <w:rtl w:val="0"/>
              </w:rPr>
              <w:t xml:space="preserve">WhatsApp Number of Reviewer (Optional)</w:t>
            </w:r>
          </w:p>
        </w:tc>
        <w:tc>
          <w:tcPr/>
          <w:p w:rsidR="00000000" w:rsidDel="00000000" w:rsidP="00000000" w:rsidRDefault="00000000" w:rsidRPr="00000000" w14:paraId="000000B5">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B6">
            <w:pPr>
              <w:rPr>
                <w:sz w:val="20"/>
                <w:szCs w:val="20"/>
              </w:rPr>
            </w:pPr>
            <w:r w:rsidDel="00000000" w:rsidR="00000000" w:rsidRPr="00000000">
              <w:rPr>
                <w:sz w:val="20"/>
                <w:szCs w:val="20"/>
                <w:rtl w:val="0"/>
              </w:rPr>
              <w:t xml:space="preserve">Write 5-8 Keywords regarding expertise of Reviewer</w:t>
            </w:r>
          </w:p>
        </w:tc>
        <w:tc>
          <w:tcPr/>
          <w:p w:rsidR="00000000" w:rsidDel="00000000" w:rsidP="00000000" w:rsidRDefault="00000000" w:rsidRPr="00000000" w14:paraId="000000B7">
            <w:pPr>
              <w:rPr>
                <w:sz w:val="20"/>
                <w:szCs w:val="20"/>
              </w:rPr>
            </w:pPr>
            <w:r w:rsidDel="00000000" w:rsidR="00000000" w:rsidRPr="00000000">
              <w:rPr>
                <w:rtl w:val="0"/>
              </w:rPr>
            </w:r>
          </w:p>
        </w:tc>
      </w:tr>
    </w:tbl>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rPr>
          <w:rFonts w:ascii="Arial" w:cs="Arial" w:eastAsia="Arial" w:hAnsi="Arial"/>
          <w:b w:val="1"/>
          <w:sz w:val="20"/>
          <w:szCs w:val="20"/>
        </w:rPr>
      </w:pPr>
      <w:r w:rsidDel="00000000" w:rsidR="00000000" w:rsidRPr="00000000">
        <w:rPr>
          <w:rtl w:val="0"/>
        </w:rPr>
      </w:r>
    </w:p>
    <w:sectPr>
      <w:headerReference r:id="rId10" w:type="default"/>
      <w:footerReference r:id="rId11" w:type="default"/>
      <w:pgSz w:h="16839" w:w="2381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Helvetica Neue"/>
  <w:font w:name="Arimo"/>
  <w:font w:name="Georgia"/>
  <w:font w:name="Arial"/>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Created by: DR</w:t>
      <w:tab/>
      <w:t xml:space="preserve">              Checked by: PM                                             Approved by: MBM</w:t>
      <w:tab/>
      <w:t xml:space="preserve">   </w:t>
      <w:tab/>
      <w:t xml:space="preserve">Version: 3 (05-12-2024)</w:t>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spacing w:after="280" w:lineRule="auto"/>
      <w:jc w:val="center"/>
      <w:rPr>
        <w:rFonts w:ascii="Arial" w:cs="Arial" w:eastAsia="Arial" w:hAnsi="Arial"/>
        <w:b w:val="1"/>
        <w:color w:val="003399"/>
        <w:u w:val="single"/>
      </w:rPr>
    </w:pPr>
    <w:r w:rsidDel="00000000" w:rsidR="00000000" w:rsidRPr="00000000">
      <w:rPr>
        <w:rtl w:val="0"/>
      </w:rPr>
    </w:r>
  </w:p>
  <w:p w:rsidR="00000000" w:rsidDel="00000000" w:rsidP="00000000" w:rsidRDefault="00000000" w:rsidRPr="00000000" w14:paraId="000000BC">
    <w:pPr>
      <w:spacing w:after="280" w:before="280" w:lineRule="auto"/>
      <w:jc w:val="center"/>
      <w:rPr>
        <w:rFonts w:ascii="Arial" w:cs="Arial" w:eastAsia="Arial" w:hAnsi="Arial"/>
        <w:b w:val="1"/>
        <w:color w:val="003399"/>
        <w:u w:val="single"/>
      </w:rPr>
    </w:pPr>
    <w:r w:rsidDel="00000000" w:rsidR="00000000" w:rsidRPr="00000000">
      <w:rPr>
        <w:rtl w:val="0"/>
      </w:rPr>
    </w:r>
  </w:p>
  <w:p w:rsidR="00000000" w:rsidDel="00000000" w:rsidP="00000000" w:rsidRDefault="00000000" w:rsidRPr="00000000" w14:paraId="000000BD">
    <w:pPr>
      <w:spacing w:before="280" w:lineRule="auto"/>
      <w:rPr>
        <w:sz w:val="20"/>
        <w:szCs w:val="20"/>
      </w:rPr>
    </w:pPr>
    <w:r w:rsidDel="00000000" w:rsidR="00000000" w:rsidRPr="00000000">
      <w:rPr>
        <w:rFonts w:ascii="Arial" w:cs="Arial" w:eastAsia="Arial" w:hAnsi="Arial"/>
        <w:b w:val="1"/>
        <w:color w:val="003399"/>
        <w:sz w:val="20"/>
        <w:szCs w:val="20"/>
        <w:u w:val="single"/>
        <w:rtl w:val="0"/>
      </w:rPr>
      <w:t xml:space="preserve">Review Form 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rFonts w:ascii="Helvetica Neue" w:cs="Helvetica Neue" w:eastAsia="Helvetica Neue" w:hAnsi="Helvetica Neue"/>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rPr>
      <w:rFonts w:ascii="Arimo" w:cs="Arimo" w:eastAsia="Arimo" w:hAnsi="Arimo"/>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r1.reviewerhub.org/book-benefits-for-reviewers" TargetMode="External"/><Relationship Id="rId5" Type="http://schemas.openxmlformats.org/officeDocument/2006/relationships/styles" Target="styles.xml"/><Relationship Id="rId6" Type="http://schemas.openxmlformats.org/officeDocument/2006/relationships/hyperlink" Target="https://www.bookpi.org/bookstore/product/science-and-technology-developments-and-applications-vol-1/" TargetMode="External"/><Relationship Id="rId7" Type="http://schemas.openxmlformats.org/officeDocument/2006/relationships/hyperlink" Target="https://r1.reviewerhub.org/general-editorial-policy/" TargetMode="External"/><Relationship Id="rId8" Type="http://schemas.openxmlformats.org/officeDocument/2006/relationships/hyperlink" Target="https://r1.reviewerhub.org/peer-review-comments-approva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