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FF4A5C4" w:rsidR="0000007A" w:rsidRPr="00DE7D30" w:rsidRDefault="00EF5F5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B19C3">
                <w:rPr>
                  <w:rStyle w:val="Hyperlink"/>
                  <w:rFonts w:ascii="Arial" w:hAnsi="Arial" w:cs="Arial"/>
                </w:rPr>
                <w:t>Science and Technology: Developments and Applications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3B8968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F5F55" w:rsidRPr="00EF5F55">
              <w:rPr>
                <w:rFonts w:ascii="Arial" w:hAnsi="Arial" w:cs="Arial"/>
                <w:b/>
                <w:bCs/>
                <w:szCs w:val="28"/>
                <w:lang w:val="en-GB"/>
              </w:rPr>
              <w:t>4071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464946A" w:rsidR="0000007A" w:rsidRPr="00DE7D30" w:rsidRDefault="00EF5F5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F5F55">
              <w:rPr>
                <w:rFonts w:ascii="Arial" w:hAnsi="Arial" w:cs="Arial"/>
                <w:b/>
                <w:szCs w:val="28"/>
                <w:lang w:val="en-GB"/>
              </w:rPr>
              <w:t>Preferential Solvation in Binary Liquid Mixtures with Norbornadiene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4832BE7" w:rsidR="00CF0BBB" w:rsidRPr="00DE7D30" w:rsidRDefault="00EF5F5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C3106BC" w:rsidR="00640538" w:rsidRPr="00DE7D30" w:rsidRDefault="00DA4D6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EDF6BA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2167255"/>
                <wp:effectExtent l="11430" t="9525" r="12700" b="13970"/>
                <wp:wrapNone/>
                <wp:docPr id="6942607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216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13C8DC47" w14:textId="77777777" w:rsidR="00EF5F55" w:rsidRDefault="00EF5F55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EF5F5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Physics: Conference Series 2603 (2023) 012032</w:t>
                            </w:r>
                          </w:p>
                          <w:p w14:paraId="61CA5228" w14:textId="77777777" w:rsidR="00EF5F55" w:rsidRDefault="00EF5F55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57E24C8C" w14:textId="71BA5DC9" w:rsidR="00E03C32" w:rsidRDefault="00EF5F55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</w:t>
                            </w:r>
                            <w:r w:rsidRPr="00EF5F55">
                              <w:rPr>
                                <w:rFonts w:ascii="Times New Roman PSMT" w:eastAsia="Calibri" w:hAnsi="Times New Roman PSMT" w:cs="Times New Roman PSMT"/>
                                <w:color w:val="000000"/>
                                <w:sz w:val="20"/>
                                <w:szCs w:val="20"/>
                                <w:lang w:val="en-US" w:eastAsia="en-IN"/>
                              </w:rPr>
                              <w:t xml:space="preserve"> </w:t>
                            </w:r>
                            <w:r w:rsidRPr="00EF5F5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10.1088/1742-6596/2603/1/012032</w:t>
                            </w:r>
                          </w:p>
                          <w:p w14:paraId="4AC4EDCC" w14:textId="77777777" w:rsidR="00EF5F55" w:rsidRPr="007B54A4" w:rsidRDefault="00EF5F55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7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13C8DC47" w14:textId="77777777" w:rsidR="00EF5F55" w:rsidRDefault="00EF5F55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EF5F5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Physics: Conference Series 2603 (2023) 012032</w:t>
                      </w:r>
                    </w:p>
                    <w:p w14:paraId="61CA5228" w14:textId="77777777" w:rsidR="00EF5F55" w:rsidRDefault="00EF5F55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57E24C8C" w14:textId="71BA5DC9" w:rsidR="00E03C32" w:rsidRDefault="00EF5F55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</w:t>
                      </w:r>
                      <w:r w:rsidRPr="00EF5F55">
                        <w:rPr>
                          <w:rFonts w:ascii="Times New Roman PSMT" w:eastAsia="Calibri" w:hAnsi="Times New Roman PSMT" w:cs="Times New Roman PSMT"/>
                          <w:color w:val="000000"/>
                          <w:sz w:val="20"/>
                          <w:szCs w:val="20"/>
                          <w:lang w:val="en-US" w:eastAsia="en-IN"/>
                        </w:rPr>
                        <w:t xml:space="preserve"> </w:t>
                      </w:r>
                      <w:r w:rsidRPr="00EF5F5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10.1088/1742-6596/2603/1/012032</w:t>
                      </w:r>
                    </w:p>
                    <w:p w14:paraId="4AC4EDCC" w14:textId="77777777" w:rsidR="00EF5F55" w:rsidRPr="007B54A4" w:rsidRDefault="00EF5F55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1CFB0D0" w:rsidR="00F1171E" w:rsidRPr="00900E9B" w:rsidRDefault="00B97B29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B97B29">
              <w:rPr>
                <w:b/>
                <w:bCs/>
                <w:sz w:val="20"/>
                <w:szCs w:val="20"/>
              </w:rPr>
              <w:t>Preferential Solvation in Binary Liquid Mixtures with Norbornadiene</w:t>
            </w:r>
            <w:r>
              <w:rPr>
                <w:b/>
                <w:bCs/>
                <w:sz w:val="20"/>
                <w:szCs w:val="20"/>
              </w:rPr>
              <w:t>, is a nice piece of work contributed to the society in the area of binary liquid mixtures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D17DF76" w:rsidR="00F1171E" w:rsidRPr="00900E9B" w:rsidRDefault="00B97B29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1F8534F" w:rsidR="00F1171E" w:rsidRPr="00900E9B" w:rsidRDefault="00B97B29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47742BA" w:rsidR="00F1171E" w:rsidRPr="00900E9B" w:rsidRDefault="00B97B29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4A98761" w:rsidR="00F1171E" w:rsidRPr="00900E9B" w:rsidRDefault="00B97B29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 recent references like 2023,2024, or  not even 20222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5192A2B2" w:rsidR="00F1171E" w:rsidRPr="00900E9B" w:rsidRDefault="00B97B29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0677571" w:rsidR="00F1171E" w:rsidRPr="00900E9B" w:rsidRDefault="00B97B29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ethical issues.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2675337C" w:rsidR="00F1171E" w:rsidRPr="00900E9B" w:rsidRDefault="00B97B29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 , there is no competing interest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65913786" w:rsidR="00F1171E" w:rsidRPr="00900E9B" w:rsidRDefault="00B97B29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429D3A4" w14:textId="5B701981" w:rsidR="00B97B29" w:rsidRPr="00900E9B" w:rsidRDefault="00B97B29" w:rsidP="00B97B2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competeing interest. </w:t>
            </w: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reviewer”</w:t>
            </w:r>
          </w:p>
          <w:p w14:paraId="43A91252" w14:textId="77777777" w:rsidR="00B97B29" w:rsidRPr="00900E9B" w:rsidRDefault="00B97B29" w:rsidP="00B97B2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58098E67" w:rsidR="00F1171E" w:rsidRPr="00900E9B" w:rsidRDefault="00B97B29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 . needs to be included with recent references.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47B7A47" w:rsidR="00867E37" w:rsidRPr="00DA4D67" w:rsidRDefault="00B97B29" w:rsidP="00134A75">
            <w:pPr>
              <w:rPr>
                <w:b/>
                <w:bCs/>
                <w:sz w:val="20"/>
                <w:szCs w:val="20"/>
                <w:lang w:val="en-GB"/>
              </w:rPr>
            </w:pPr>
            <w:r w:rsidRPr="00DA4D67">
              <w:rPr>
                <w:b/>
                <w:bCs/>
                <w:sz w:val="20"/>
                <w:szCs w:val="20"/>
                <w:lang w:val="en-GB"/>
              </w:rPr>
              <w:t>Prof. Dr.S. GUHANATHAN, Ph.D, F.I.C.S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36651778" w:rsidR="00867E37" w:rsidRPr="00900E9B" w:rsidRDefault="00B97B2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CHEMISTRY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34E04F51" w:rsidR="00867E37" w:rsidRPr="00900E9B" w:rsidRDefault="00B97B2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MUTHURANGAM GOVERNMENT ARTS COLLEGE (AFFILIATED TO THIRUVALLUVAR UNIVERSITY, VELLORE)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36F733C0" w:rsidR="00867E37" w:rsidRPr="00900E9B" w:rsidRDefault="00B97B2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361E2D09" w:rsidR="00867E37" w:rsidRPr="00900E9B" w:rsidRDefault="00B97B2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PROFESSOR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1E22E56C" w:rsidR="00867E37" w:rsidRPr="00900E9B" w:rsidRDefault="00B97B2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Profguhanathan12@gmail.com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3BC81E20" w:rsidR="00867E37" w:rsidRPr="00900E9B" w:rsidRDefault="00B97B2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21DB5C91" w:rsidR="00867E37" w:rsidRPr="00900E9B" w:rsidRDefault="00B97B2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Specialised in Organic chemistry, heterocyclic polymers and functional modifications</w:t>
            </w:r>
            <w:r w:rsidR="00DA4D67">
              <w:rPr>
                <w:sz w:val="20"/>
                <w:szCs w:val="20"/>
                <w:lang w:val="en-GB"/>
              </w:rPr>
              <w:t>, biodegradable hydrogels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3EDE4" w14:textId="77777777" w:rsidR="00FB7B42" w:rsidRPr="0000007A" w:rsidRDefault="00FB7B42" w:rsidP="0099583E">
      <w:r>
        <w:separator/>
      </w:r>
    </w:p>
  </w:endnote>
  <w:endnote w:type="continuationSeparator" w:id="0">
    <w:p w14:paraId="0472BAA7" w14:textId="77777777" w:rsidR="00FB7B42" w:rsidRPr="0000007A" w:rsidRDefault="00FB7B4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7E2DE" w14:textId="77777777" w:rsidR="00FB7B42" w:rsidRPr="0000007A" w:rsidRDefault="00FB7B42" w:rsidP="0099583E">
      <w:r>
        <w:separator/>
      </w:r>
    </w:p>
  </w:footnote>
  <w:footnote w:type="continuationSeparator" w:id="0">
    <w:p w14:paraId="5665468F" w14:textId="77777777" w:rsidR="00FB7B42" w:rsidRPr="0000007A" w:rsidRDefault="00FB7B4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364B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26D3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1112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7B29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4D67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5F5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B7B42"/>
    <w:rsid w:val="00FC2E17"/>
    <w:rsid w:val="00FC432A"/>
    <w:rsid w:val="00FC6387"/>
    <w:rsid w:val="00FC6802"/>
    <w:rsid w:val="00FD53AB"/>
    <w:rsid w:val="00FD70A7"/>
    <w:rsid w:val="00FF05F8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Selvam Guhanathan</cp:lastModifiedBy>
  <cp:revision>2</cp:revision>
  <dcterms:created xsi:type="dcterms:W3CDTF">2024-12-30T10:20:00Z</dcterms:created>
  <dcterms:modified xsi:type="dcterms:W3CDTF">2024-12-30T10:20:00Z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