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1F20B" w14:textId="77777777" w:rsidR="002C532D" w:rsidRDefault="00A82721"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BIO EFFICACY OF CERTAIN BOTANICAL EXTRACTS, OILS AND ACARICIDE AG</w:t>
      </w:r>
      <w:r w:rsidR="00A31D55">
        <w:rPr>
          <w:rFonts w:ascii="Times New Roman" w:hAnsi="Times New Roman" w:cs="Times New Roman"/>
          <w:b/>
          <w:sz w:val="24"/>
        </w:rPr>
        <w:t>AINST TWO SPOTTED SPIDER MITE,</w:t>
      </w:r>
      <w:r w:rsidRPr="000E16E3">
        <w:rPr>
          <w:rFonts w:ascii="Times New Roman" w:hAnsi="Times New Roman" w:cs="Times New Roman"/>
          <w:b/>
          <w:sz w:val="24"/>
        </w:rPr>
        <w:t xml:space="preserve"> </w:t>
      </w:r>
      <w:proofErr w:type="spellStart"/>
      <w:r>
        <w:rPr>
          <w:rFonts w:ascii="Times New Roman" w:hAnsi="Times New Roman" w:cs="Times New Roman"/>
          <w:b/>
          <w:i/>
          <w:sz w:val="24"/>
        </w:rPr>
        <w:t>Tetranychus</w:t>
      </w:r>
      <w:proofErr w:type="spellEnd"/>
      <w:r>
        <w:rPr>
          <w:rFonts w:ascii="Times New Roman" w:hAnsi="Times New Roman" w:cs="Times New Roman"/>
          <w:b/>
          <w:i/>
          <w:sz w:val="24"/>
        </w:rPr>
        <w:t xml:space="preserve"> </w:t>
      </w:r>
      <w:commentRangeStart w:id="0"/>
      <w:proofErr w:type="spellStart"/>
      <w:r>
        <w:rPr>
          <w:rFonts w:ascii="Times New Roman" w:hAnsi="Times New Roman" w:cs="Times New Roman"/>
          <w:b/>
          <w:i/>
          <w:sz w:val="24"/>
        </w:rPr>
        <w:t>u</w:t>
      </w:r>
      <w:r w:rsidRPr="00A82721">
        <w:rPr>
          <w:rFonts w:ascii="Times New Roman" w:hAnsi="Times New Roman" w:cs="Times New Roman"/>
          <w:b/>
          <w:i/>
          <w:sz w:val="24"/>
        </w:rPr>
        <w:t>rticae</w:t>
      </w:r>
      <w:commentRangeEnd w:id="0"/>
      <w:proofErr w:type="spellEnd"/>
      <w:r w:rsidR="00343FE9">
        <w:rPr>
          <w:rStyle w:val="CommentReference"/>
        </w:rPr>
        <w:commentReference w:id="0"/>
      </w:r>
      <w:r w:rsidRPr="000E16E3">
        <w:rPr>
          <w:rFonts w:ascii="Times New Roman" w:hAnsi="Times New Roman" w:cs="Times New Roman"/>
          <w:b/>
          <w:sz w:val="24"/>
        </w:rPr>
        <w:t xml:space="preserve"> </w:t>
      </w:r>
      <w:r>
        <w:rPr>
          <w:rFonts w:ascii="Times New Roman" w:hAnsi="Times New Roman" w:cs="Times New Roman"/>
          <w:b/>
          <w:sz w:val="24"/>
        </w:rPr>
        <w:t>(</w:t>
      </w:r>
      <w:r w:rsidRPr="000E16E3">
        <w:rPr>
          <w:rFonts w:ascii="Times New Roman" w:hAnsi="Times New Roman" w:cs="Times New Roman"/>
          <w:b/>
          <w:sz w:val="24"/>
        </w:rPr>
        <w:t>KO</w:t>
      </w:r>
      <w:r w:rsidR="001865DA" w:rsidRPr="000E16E3">
        <w:rPr>
          <w:rFonts w:ascii="Times New Roman" w:hAnsi="Times New Roman" w:cs="Times New Roman"/>
          <w:b/>
          <w:sz w:val="24"/>
        </w:rPr>
        <w:t>CH</w:t>
      </w:r>
      <w:r w:rsidR="001865DA">
        <w:rPr>
          <w:rFonts w:ascii="Times New Roman" w:hAnsi="Times New Roman" w:cs="Times New Roman"/>
          <w:b/>
          <w:sz w:val="24"/>
        </w:rPr>
        <w:t>) ON OKRA</w:t>
      </w:r>
    </w:p>
    <w:p w14:paraId="3668A4D0" w14:textId="77777777" w:rsidR="00063985" w:rsidRPr="000E16E3" w:rsidRDefault="00063985" w:rsidP="002C1451">
      <w:pPr>
        <w:spacing w:line="360" w:lineRule="auto"/>
        <w:jc w:val="center"/>
        <w:rPr>
          <w:rFonts w:ascii="Times New Roman" w:hAnsi="Times New Roman" w:cs="Times New Roman"/>
          <w:b/>
          <w:sz w:val="24"/>
        </w:rPr>
      </w:pPr>
    </w:p>
    <w:p w14:paraId="21039498" w14:textId="77777777" w:rsidR="0000798F" w:rsidRDefault="0000798F" w:rsidP="002C1451">
      <w:pPr>
        <w:spacing w:line="360" w:lineRule="auto"/>
        <w:jc w:val="center"/>
        <w:rPr>
          <w:rFonts w:ascii="Times New Roman" w:hAnsi="Times New Roman" w:cs="Times New Roman"/>
          <w:sz w:val="24"/>
        </w:rPr>
      </w:pPr>
    </w:p>
    <w:p w14:paraId="21684A50" w14:textId="77777777" w:rsidR="006E7773" w:rsidRDefault="0000798F"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Abstract</w:t>
      </w:r>
    </w:p>
    <w:p w14:paraId="38F7904B" w14:textId="77777777" w:rsidR="008B503A" w:rsidRDefault="00D050D1" w:rsidP="008B503A">
      <w:pPr>
        <w:spacing w:line="360" w:lineRule="auto"/>
        <w:ind w:firstLine="720"/>
        <w:jc w:val="both"/>
        <w:rPr>
          <w:rFonts w:ascii="Times New Roman" w:hAnsi="Times New Roman" w:cs="Times New Roman"/>
          <w:sz w:val="24"/>
        </w:rPr>
      </w:pPr>
      <w:r>
        <w:rPr>
          <w:rFonts w:ascii="Times New Roman" w:hAnsi="Times New Roman" w:cs="Times New Roman"/>
          <w:sz w:val="24"/>
        </w:rPr>
        <w:t>Field and pot culture experiments were conducted</w:t>
      </w:r>
      <w:r w:rsidR="008B503A">
        <w:rPr>
          <w:rFonts w:ascii="Times New Roman" w:hAnsi="Times New Roman" w:cs="Times New Roman"/>
          <w:sz w:val="24"/>
        </w:rPr>
        <w:t xml:space="preserve"> Annamalai University, Tamil Nadu, India during 2012 - 2013</w:t>
      </w:r>
      <w:r>
        <w:rPr>
          <w:rFonts w:ascii="Times New Roman" w:hAnsi="Times New Roman" w:cs="Times New Roman"/>
          <w:sz w:val="24"/>
        </w:rPr>
        <w:t xml:space="preserve"> to evaluate the bio efficacy of certain botanical extracts, oils and acaricides against </w:t>
      </w:r>
      <w:r w:rsidR="008B503A">
        <w:rPr>
          <w:rFonts w:ascii="Times New Roman" w:hAnsi="Times New Roman" w:cs="Times New Roman"/>
          <w:sz w:val="24"/>
        </w:rPr>
        <w:t xml:space="preserve">two spotted spider mite (TSSM) </w:t>
      </w:r>
      <w:proofErr w:type="spellStart"/>
      <w:r>
        <w:rPr>
          <w:rFonts w:ascii="Times New Roman" w:hAnsi="Times New Roman" w:cs="Times New Roman"/>
          <w:i/>
          <w:sz w:val="24"/>
        </w:rPr>
        <w:t>Tetranychus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urticae</w:t>
      </w:r>
      <w:proofErr w:type="spellEnd"/>
      <w:r>
        <w:rPr>
          <w:rFonts w:ascii="Times New Roman" w:hAnsi="Times New Roman" w:cs="Times New Roman"/>
          <w:i/>
          <w:sz w:val="24"/>
        </w:rPr>
        <w:t xml:space="preserve"> </w:t>
      </w:r>
      <w:r w:rsidR="001865DA">
        <w:rPr>
          <w:rFonts w:ascii="Times New Roman" w:hAnsi="Times New Roman" w:cs="Times New Roman"/>
          <w:sz w:val="24"/>
        </w:rPr>
        <w:t>(Koch) on okra</w:t>
      </w:r>
      <w:r>
        <w:rPr>
          <w:rFonts w:ascii="Times New Roman" w:hAnsi="Times New Roman" w:cs="Times New Roman"/>
          <w:sz w:val="24"/>
        </w:rPr>
        <w:t xml:space="preserve">.  </w:t>
      </w:r>
      <w:r w:rsidR="00797CD0">
        <w:rPr>
          <w:rFonts w:ascii="Times New Roman" w:hAnsi="Times New Roman" w:cs="Times New Roman"/>
          <w:i/>
          <w:sz w:val="24"/>
        </w:rPr>
        <w:t xml:space="preserve">Vitex </w:t>
      </w:r>
      <w:proofErr w:type="spellStart"/>
      <w:r w:rsidR="00797CD0">
        <w:rPr>
          <w:rFonts w:ascii="Times New Roman" w:hAnsi="Times New Roman" w:cs="Times New Roman"/>
          <w:i/>
          <w:sz w:val="24"/>
        </w:rPr>
        <w:t>negundo</w:t>
      </w:r>
      <w:proofErr w:type="spellEnd"/>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Clerodendron</w:t>
      </w:r>
      <w:proofErr w:type="spellEnd"/>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inermea</w:t>
      </w:r>
      <w:proofErr w:type="spellEnd"/>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Wedelia chinensis</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r w:rsidR="00797CD0">
        <w:rPr>
          <w:rFonts w:ascii="Times New Roman" w:hAnsi="Times New Roman" w:cs="Times New Roman"/>
          <w:sz w:val="24"/>
        </w:rPr>
        <w:t xml:space="preserve">Neem oil, </w:t>
      </w:r>
      <w:proofErr w:type="spellStart"/>
      <w:r w:rsidR="00797CD0">
        <w:rPr>
          <w:rFonts w:ascii="Times New Roman" w:hAnsi="Times New Roman" w:cs="Times New Roman"/>
          <w:sz w:val="24"/>
        </w:rPr>
        <w:t>Pungam</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Pinnai</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Illupai</w:t>
      </w:r>
      <w:proofErr w:type="spellEnd"/>
      <w:r w:rsidR="00797CD0">
        <w:rPr>
          <w:rFonts w:ascii="Times New Roman" w:hAnsi="Times New Roman" w:cs="Times New Roman"/>
          <w:sz w:val="24"/>
        </w:rPr>
        <w:t xml:space="preserve"> oil, NSKE, </w:t>
      </w:r>
      <w:proofErr w:type="spellStart"/>
      <w:r w:rsidR="00797CD0">
        <w:rPr>
          <w:rFonts w:ascii="Times New Roman" w:hAnsi="Times New Roman" w:cs="Times New Roman"/>
          <w:sz w:val="24"/>
        </w:rPr>
        <w:t>Dicofol</w:t>
      </w:r>
      <w:proofErr w:type="spellEnd"/>
      <w:r w:rsidR="00797CD0">
        <w:rPr>
          <w:rFonts w:ascii="Times New Roman" w:hAnsi="Times New Roman" w:cs="Times New Roman"/>
          <w:sz w:val="24"/>
        </w:rPr>
        <w:t xml:space="preserve"> and </w:t>
      </w:r>
      <w:proofErr w:type="spellStart"/>
      <w:r w:rsidR="00797CD0">
        <w:rPr>
          <w:rFonts w:ascii="Times New Roman" w:hAnsi="Times New Roman" w:cs="Times New Roman"/>
          <w:sz w:val="24"/>
        </w:rPr>
        <w:t>Fenezaquin</w:t>
      </w:r>
      <w:proofErr w:type="spellEnd"/>
      <w:r w:rsidR="00797CD0">
        <w:rPr>
          <w:rFonts w:ascii="Times New Roman" w:hAnsi="Times New Roman" w:cs="Times New Roman"/>
          <w:sz w:val="24"/>
        </w:rPr>
        <w:t xml:space="preserve"> were used for </w:t>
      </w:r>
      <w:r w:rsidR="007A576D">
        <w:rPr>
          <w:rFonts w:ascii="Times New Roman" w:hAnsi="Times New Roman" w:cs="Times New Roman"/>
          <w:sz w:val="24"/>
        </w:rPr>
        <w:t xml:space="preserve">the study. The </w:t>
      </w:r>
      <w:r w:rsidR="00DD574D">
        <w:rPr>
          <w:rFonts w:ascii="Times New Roman" w:hAnsi="Times New Roman" w:cs="Times New Roman"/>
          <w:sz w:val="24"/>
        </w:rPr>
        <w:t>maximum m</w:t>
      </w:r>
      <w:r w:rsidR="008B503A">
        <w:rPr>
          <w:rFonts w:ascii="Times New Roman" w:hAnsi="Times New Roman" w:cs="Times New Roman"/>
          <w:sz w:val="24"/>
        </w:rPr>
        <w:t>ite population was observed in</w:t>
      </w:r>
      <w:r w:rsidR="00DD574D">
        <w:rPr>
          <w:rFonts w:ascii="Times New Roman" w:hAnsi="Times New Roman" w:cs="Times New Roman"/>
          <w:sz w:val="24"/>
        </w:rPr>
        <w:t xml:space="preserve"> </w:t>
      </w:r>
      <w:r w:rsidR="00DD574D">
        <w:rPr>
          <w:rFonts w:ascii="Times New Roman" w:hAnsi="Times New Roman" w:cs="Times New Roman"/>
          <w:i/>
          <w:sz w:val="24"/>
        </w:rPr>
        <w:t xml:space="preserve">W. chinensis </w:t>
      </w:r>
      <w:r w:rsidR="00036EB8">
        <w:rPr>
          <w:rFonts w:ascii="Times New Roman" w:hAnsi="Times New Roman" w:cs="Times New Roman"/>
          <w:sz w:val="24"/>
        </w:rPr>
        <w:t xml:space="preserve">leaf extract </w:t>
      </w:r>
      <w:r w:rsidR="00501FF3">
        <w:rPr>
          <w:rFonts w:ascii="Times New Roman" w:hAnsi="Times New Roman" w:cs="Times New Roman"/>
          <w:sz w:val="24"/>
        </w:rPr>
        <w:t xml:space="preserve">5% </w:t>
      </w:r>
      <w:r w:rsidR="00DD574D">
        <w:rPr>
          <w:rFonts w:ascii="Times New Roman" w:hAnsi="Times New Roman" w:cs="Times New Roman"/>
          <w:sz w:val="24"/>
        </w:rPr>
        <w:t>(15.08)</w:t>
      </w:r>
      <w:r w:rsidR="008B503A">
        <w:rPr>
          <w:rFonts w:ascii="Times New Roman" w:hAnsi="Times New Roman" w:cs="Times New Roman"/>
          <w:sz w:val="24"/>
        </w:rPr>
        <w:t xml:space="preserve"> sprayed plants followed by</w:t>
      </w:r>
      <w:r w:rsidR="00DD574D">
        <w:rPr>
          <w:rFonts w:ascii="Times New Roman" w:hAnsi="Times New Roman" w:cs="Times New Roman"/>
          <w:sz w:val="24"/>
        </w:rPr>
        <w:t xml:space="preserve">, </w:t>
      </w:r>
      <w:r w:rsidR="00501FF3">
        <w:rPr>
          <w:rFonts w:ascii="Times New Roman" w:hAnsi="Times New Roman" w:cs="Times New Roman"/>
          <w:i/>
          <w:sz w:val="24"/>
        </w:rPr>
        <w:t xml:space="preserve">C. </w:t>
      </w:r>
      <w:proofErr w:type="spellStart"/>
      <w:r w:rsidR="00501FF3">
        <w:rPr>
          <w:rFonts w:ascii="Times New Roman" w:hAnsi="Times New Roman" w:cs="Times New Roman"/>
          <w:i/>
          <w:sz w:val="24"/>
        </w:rPr>
        <w:t>inermea</w:t>
      </w:r>
      <w:proofErr w:type="spellEnd"/>
      <w:r w:rsidR="00501FF3">
        <w:rPr>
          <w:rFonts w:ascii="Times New Roman" w:hAnsi="Times New Roman" w:cs="Times New Roman"/>
          <w:i/>
          <w:sz w:val="24"/>
        </w:rPr>
        <w:t xml:space="preserve"> </w:t>
      </w:r>
      <w:r w:rsidR="00501FF3" w:rsidRPr="00036EB8">
        <w:rPr>
          <w:rFonts w:ascii="Times New Roman" w:hAnsi="Times New Roman" w:cs="Times New Roman"/>
          <w:sz w:val="24"/>
        </w:rPr>
        <w:t xml:space="preserve">leaf extract 5% (13.95), </w:t>
      </w:r>
      <w:proofErr w:type="spellStart"/>
      <w:r w:rsidR="00501FF3" w:rsidRPr="00036EB8">
        <w:rPr>
          <w:rFonts w:ascii="Times New Roman" w:hAnsi="Times New Roman" w:cs="Times New Roman"/>
          <w:sz w:val="24"/>
        </w:rPr>
        <w:t>illupai</w:t>
      </w:r>
      <w:proofErr w:type="spellEnd"/>
      <w:r w:rsidR="00501FF3" w:rsidRPr="00036EB8">
        <w:rPr>
          <w:rFonts w:ascii="Times New Roman" w:hAnsi="Times New Roman" w:cs="Times New Roman"/>
          <w:sz w:val="24"/>
        </w:rPr>
        <w:t xml:space="preserve"> oil 3% (11.86)</w:t>
      </w:r>
      <w:r w:rsidR="00DD574D">
        <w:rPr>
          <w:rFonts w:ascii="Times New Roman" w:hAnsi="Times New Roman" w:cs="Times New Roman"/>
          <w:sz w:val="24"/>
        </w:rPr>
        <w:t xml:space="preserve"> and </w:t>
      </w:r>
      <w:r w:rsidR="00501FF3">
        <w:rPr>
          <w:rFonts w:ascii="Times New Roman" w:hAnsi="Times New Roman" w:cs="Times New Roman"/>
          <w:sz w:val="24"/>
        </w:rPr>
        <w:t>N</w:t>
      </w:r>
      <w:r w:rsidR="008B503A">
        <w:rPr>
          <w:rFonts w:ascii="Times New Roman" w:hAnsi="Times New Roman" w:cs="Times New Roman"/>
          <w:sz w:val="24"/>
        </w:rPr>
        <w:t>SKE 5%  (11. 67) respectively. A</w:t>
      </w:r>
      <w:r w:rsidR="00036EB8">
        <w:rPr>
          <w:rFonts w:ascii="Times New Roman" w:hAnsi="Times New Roman" w:cs="Times New Roman"/>
          <w:sz w:val="24"/>
        </w:rPr>
        <w:t xml:space="preserve"> </w:t>
      </w:r>
      <w:r w:rsidR="008B503A">
        <w:rPr>
          <w:rFonts w:ascii="Times New Roman" w:hAnsi="Times New Roman" w:cs="Times New Roman"/>
          <w:sz w:val="24"/>
        </w:rPr>
        <w:t xml:space="preserve">moderate </w:t>
      </w:r>
      <w:r w:rsidR="00501FF3">
        <w:rPr>
          <w:rFonts w:ascii="Times New Roman" w:hAnsi="Times New Roman" w:cs="Times New Roman"/>
          <w:sz w:val="24"/>
        </w:rPr>
        <w:t xml:space="preserve">mite population was observed in </w:t>
      </w:r>
      <w:r w:rsidR="00501FF3" w:rsidRPr="008B503A">
        <w:rPr>
          <w:rFonts w:ascii="Times New Roman" w:hAnsi="Times New Roman" w:cs="Times New Roman"/>
          <w:i/>
          <w:sz w:val="24"/>
        </w:rPr>
        <w:t>V. negundo</w:t>
      </w:r>
      <w:r w:rsidR="00501FF3">
        <w:rPr>
          <w:rFonts w:ascii="Times New Roman" w:hAnsi="Times New Roman" w:cs="Times New Roman"/>
          <w:sz w:val="24"/>
        </w:rPr>
        <w:t xml:space="preserve"> leaf extract 5% (10.70), </w:t>
      </w:r>
      <w:proofErr w:type="spellStart"/>
      <w:r w:rsidR="00501FF3">
        <w:rPr>
          <w:rFonts w:ascii="Times New Roman" w:hAnsi="Times New Roman" w:cs="Times New Roman"/>
          <w:sz w:val="24"/>
        </w:rPr>
        <w:t>pungam</w:t>
      </w:r>
      <w:proofErr w:type="spellEnd"/>
      <w:r w:rsidR="00501FF3">
        <w:rPr>
          <w:rFonts w:ascii="Times New Roman" w:hAnsi="Times New Roman" w:cs="Times New Roman"/>
          <w:sz w:val="24"/>
        </w:rPr>
        <w:t xml:space="preserve"> oil 3% (10.05), </w:t>
      </w:r>
      <w:proofErr w:type="spellStart"/>
      <w:r w:rsidR="00501FF3">
        <w:rPr>
          <w:rFonts w:ascii="Times New Roman" w:hAnsi="Times New Roman" w:cs="Times New Roman"/>
          <w:sz w:val="24"/>
        </w:rPr>
        <w:t>pinnai</w:t>
      </w:r>
      <w:proofErr w:type="spellEnd"/>
      <w:r w:rsidR="00501FF3">
        <w:rPr>
          <w:rFonts w:ascii="Times New Roman" w:hAnsi="Times New Roman" w:cs="Times New Roman"/>
          <w:sz w:val="24"/>
        </w:rPr>
        <w:t xml:space="preserve"> oil 3% (9.53) and neem oil 3% (9.05)</w:t>
      </w:r>
      <w:r w:rsidR="00E611D1">
        <w:rPr>
          <w:rFonts w:ascii="Times New Roman" w:hAnsi="Times New Roman" w:cs="Times New Roman"/>
          <w:sz w:val="24"/>
        </w:rPr>
        <w:t xml:space="preserve"> sprayed plants</w:t>
      </w:r>
      <w:r w:rsidR="00682B08">
        <w:rPr>
          <w:rFonts w:ascii="Times New Roman" w:hAnsi="Times New Roman" w:cs="Times New Roman"/>
          <w:sz w:val="24"/>
        </w:rPr>
        <w:t xml:space="preserve"> respectively. </w:t>
      </w:r>
      <w:r w:rsidR="00036EB8">
        <w:rPr>
          <w:rFonts w:ascii="Times New Roman" w:hAnsi="Times New Roman" w:cs="Times New Roman"/>
          <w:sz w:val="24"/>
        </w:rPr>
        <w:t xml:space="preserve">Whereas </w:t>
      </w:r>
      <w:r w:rsidR="00294F9C">
        <w:rPr>
          <w:rFonts w:ascii="Times New Roman" w:hAnsi="Times New Roman" w:cs="Times New Roman"/>
          <w:sz w:val="24"/>
        </w:rPr>
        <w:t>the least</w:t>
      </w:r>
      <w:r w:rsidR="00501FF3">
        <w:rPr>
          <w:rFonts w:ascii="Times New Roman" w:hAnsi="Times New Roman" w:cs="Times New Roman"/>
          <w:sz w:val="24"/>
        </w:rPr>
        <w:t xml:space="preserve"> mite population was observed in Dicofol 0.2% (8.13) and </w:t>
      </w:r>
      <w:proofErr w:type="spellStart"/>
      <w:r w:rsidR="00501FF3">
        <w:rPr>
          <w:rFonts w:ascii="Times New Roman" w:hAnsi="Times New Roman" w:cs="Times New Roman"/>
          <w:sz w:val="24"/>
        </w:rPr>
        <w:t>fenezaquin</w:t>
      </w:r>
      <w:proofErr w:type="spellEnd"/>
      <w:r w:rsidR="00501FF3">
        <w:rPr>
          <w:rFonts w:ascii="Times New Roman" w:hAnsi="Times New Roman" w:cs="Times New Roman"/>
          <w:sz w:val="24"/>
        </w:rPr>
        <w:t xml:space="preserve"> 0.2% (8.01)</w:t>
      </w:r>
      <w:r w:rsidR="001D13E9">
        <w:rPr>
          <w:rFonts w:ascii="Times New Roman" w:hAnsi="Times New Roman" w:cs="Times New Roman"/>
          <w:sz w:val="24"/>
        </w:rPr>
        <w:t xml:space="preserve"> </w:t>
      </w:r>
      <w:r w:rsidR="002E0C8A">
        <w:rPr>
          <w:rFonts w:ascii="Times New Roman" w:hAnsi="Times New Roman" w:cs="Times New Roman"/>
          <w:sz w:val="24"/>
        </w:rPr>
        <w:t>sprayed okra</w:t>
      </w:r>
      <w:r w:rsidR="008B503A">
        <w:rPr>
          <w:rFonts w:ascii="Times New Roman" w:hAnsi="Times New Roman" w:cs="Times New Roman"/>
          <w:sz w:val="24"/>
        </w:rPr>
        <w:t xml:space="preserve"> plants. </w:t>
      </w:r>
    </w:p>
    <w:p w14:paraId="0C674DB0" w14:textId="77777777" w:rsidR="00BB35F3" w:rsidRPr="00034D1A" w:rsidRDefault="00036EB8" w:rsidP="00BB35F3">
      <w:pPr>
        <w:pStyle w:val="NoSpacing"/>
        <w:rPr>
          <w:rFonts w:ascii="Times New Roman" w:hAnsi="Times New Roman"/>
          <w:i/>
          <w:szCs w:val="24"/>
        </w:rPr>
      </w:pPr>
      <w:r w:rsidRPr="00034D1A">
        <w:rPr>
          <w:rFonts w:ascii="Times New Roman" w:hAnsi="Times New Roman"/>
          <w:b/>
          <w:sz w:val="24"/>
          <w:szCs w:val="24"/>
        </w:rPr>
        <w:t>Key words:</w:t>
      </w:r>
      <w:r w:rsidRPr="00034D1A">
        <w:rPr>
          <w:rFonts w:ascii="Times New Roman" w:hAnsi="Times New Roman"/>
          <w:sz w:val="24"/>
          <w:szCs w:val="24"/>
        </w:rPr>
        <w:t xml:space="preserve"> </w:t>
      </w:r>
      <w:r w:rsidRPr="00034D1A">
        <w:rPr>
          <w:rFonts w:ascii="Times New Roman" w:hAnsi="Times New Roman"/>
          <w:szCs w:val="24"/>
        </w:rPr>
        <w:t xml:space="preserve">Two spotted spider mite, </w:t>
      </w:r>
      <w:r w:rsidR="001865DA" w:rsidRPr="00034D1A">
        <w:rPr>
          <w:rFonts w:ascii="Times New Roman" w:hAnsi="Times New Roman"/>
          <w:szCs w:val="24"/>
        </w:rPr>
        <w:t xml:space="preserve">okra, </w:t>
      </w:r>
      <w:r w:rsidRPr="00034D1A">
        <w:rPr>
          <w:rFonts w:ascii="Times New Roman" w:hAnsi="Times New Roman"/>
          <w:szCs w:val="24"/>
        </w:rPr>
        <w:t xml:space="preserve">botanical extract, oils, </w:t>
      </w:r>
      <w:proofErr w:type="spellStart"/>
      <w:r w:rsidRPr="00034D1A">
        <w:rPr>
          <w:rFonts w:ascii="Times New Roman" w:hAnsi="Times New Roman"/>
          <w:szCs w:val="24"/>
        </w:rPr>
        <w:t>acaricides</w:t>
      </w:r>
      <w:proofErr w:type="spellEnd"/>
      <w:r w:rsidRPr="00034D1A">
        <w:rPr>
          <w:rFonts w:ascii="Times New Roman" w:hAnsi="Times New Roman"/>
          <w:szCs w:val="24"/>
        </w:rPr>
        <w:t>,</w:t>
      </w:r>
      <w:r w:rsidR="001865DA" w:rsidRPr="00034D1A">
        <w:rPr>
          <w:rFonts w:ascii="Times New Roman" w:hAnsi="Times New Roman"/>
          <w:szCs w:val="24"/>
        </w:rPr>
        <w:t xml:space="preserve"> </w:t>
      </w:r>
      <w:proofErr w:type="spellStart"/>
      <w:r w:rsidR="00BB35F3" w:rsidRPr="00034D1A">
        <w:rPr>
          <w:rFonts w:ascii="Times New Roman" w:hAnsi="Times New Roman"/>
          <w:i/>
          <w:szCs w:val="24"/>
        </w:rPr>
        <w:t>Tetranychus</w:t>
      </w:r>
      <w:proofErr w:type="spellEnd"/>
      <w:r w:rsidR="00BB35F3" w:rsidRPr="00034D1A">
        <w:rPr>
          <w:rFonts w:ascii="Times New Roman" w:hAnsi="Times New Roman"/>
          <w:i/>
          <w:szCs w:val="24"/>
        </w:rPr>
        <w:t xml:space="preserve"> </w:t>
      </w:r>
      <w:proofErr w:type="spellStart"/>
      <w:r w:rsidR="00BB35F3" w:rsidRPr="00034D1A">
        <w:rPr>
          <w:rFonts w:ascii="Times New Roman" w:hAnsi="Times New Roman"/>
          <w:i/>
          <w:szCs w:val="24"/>
        </w:rPr>
        <w:t>urticae</w:t>
      </w:r>
      <w:proofErr w:type="spellEnd"/>
    </w:p>
    <w:p w14:paraId="721C1481" w14:textId="77777777" w:rsidR="001865DA" w:rsidRPr="001865DA" w:rsidRDefault="00034D1A" w:rsidP="001865DA">
      <w:pPr>
        <w:pStyle w:val="NoSpacing"/>
        <w:rPr>
          <w:rFonts w:ascii="Times New Roman" w:hAnsi="Times New Roman"/>
          <w:i/>
          <w:sz w:val="24"/>
          <w:szCs w:val="24"/>
        </w:rPr>
      </w:pPr>
      <w:r>
        <w:rPr>
          <w:rFonts w:ascii="Times New Roman" w:hAnsi="Times New Roman"/>
          <w:sz w:val="24"/>
          <w:szCs w:val="24"/>
        </w:rPr>
        <w:t xml:space="preserve">    </w:t>
      </w:r>
      <w:r w:rsidR="001865DA">
        <w:rPr>
          <w:rFonts w:ascii="Times New Roman" w:hAnsi="Times New Roman"/>
          <w:sz w:val="24"/>
          <w:szCs w:val="24"/>
        </w:rPr>
        <w:t xml:space="preserve">                    </w:t>
      </w:r>
      <w:r w:rsidR="00036EB8" w:rsidRPr="001865DA">
        <w:rPr>
          <w:rFonts w:ascii="Times New Roman" w:hAnsi="Times New Roman"/>
          <w:sz w:val="24"/>
          <w:szCs w:val="24"/>
        </w:rPr>
        <w:t xml:space="preserve"> </w:t>
      </w:r>
    </w:p>
    <w:p w14:paraId="3A4B8237" w14:textId="77777777" w:rsidR="000246E7" w:rsidRDefault="000246E7" w:rsidP="002C1451">
      <w:pPr>
        <w:spacing w:line="360" w:lineRule="auto"/>
        <w:rPr>
          <w:rFonts w:ascii="Times New Roman" w:hAnsi="Times New Roman" w:cs="Times New Roman"/>
          <w:b/>
          <w:sz w:val="24"/>
        </w:rPr>
      </w:pPr>
    </w:p>
    <w:p w14:paraId="7DCF3A70" w14:textId="77777777" w:rsidR="000246E7" w:rsidRDefault="000246E7" w:rsidP="002C1451">
      <w:pPr>
        <w:spacing w:line="360" w:lineRule="auto"/>
        <w:rPr>
          <w:rFonts w:ascii="Times New Roman" w:hAnsi="Times New Roman" w:cs="Times New Roman"/>
          <w:b/>
          <w:sz w:val="24"/>
        </w:rPr>
      </w:pPr>
    </w:p>
    <w:p w14:paraId="1201DF50" w14:textId="77777777" w:rsidR="0000798F" w:rsidRPr="000E16E3" w:rsidRDefault="0000798F" w:rsidP="002C1451">
      <w:pPr>
        <w:spacing w:line="360" w:lineRule="auto"/>
        <w:rPr>
          <w:rFonts w:ascii="Times New Roman" w:hAnsi="Times New Roman" w:cs="Times New Roman"/>
          <w:b/>
          <w:sz w:val="24"/>
        </w:rPr>
      </w:pPr>
      <w:r w:rsidRPr="000E16E3">
        <w:rPr>
          <w:rFonts w:ascii="Times New Roman" w:hAnsi="Times New Roman" w:cs="Times New Roman"/>
          <w:b/>
          <w:sz w:val="24"/>
        </w:rPr>
        <w:t xml:space="preserve">Introduction </w:t>
      </w:r>
    </w:p>
    <w:p w14:paraId="6CE0C704" w14:textId="77777777" w:rsidR="0000798F" w:rsidRDefault="001865DA" w:rsidP="00F06C78">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Okra</w:t>
      </w:r>
      <w:r w:rsidR="00F06C78">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Abelm</w:t>
      </w:r>
      <w:r w:rsidR="00F06C78">
        <w:rPr>
          <w:rFonts w:ascii="Times New Roman" w:hAnsi="Times New Roman" w:cs="Times New Roman"/>
          <w:i/>
          <w:sz w:val="24"/>
          <w:szCs w:val="24"/>
        </w:rPr>
        <w:t>o</w:t>
      </w:r>
      <w:r w:rsidR="0000798F" w:rsidRPr="00D12B5F">
        <w:rPr>
          <w:rFonts w:ascii="Times New Roman" w:hAnsi="Times New Roman" w:cs="Times New Roman"/>
          <w:i/>
          <w:sz w:val="24"/>
          <w:szCs w:val="24"/>
        </w:rPr>
        <w:t>uschus</w:t>
      </w:r>
      <w:proofErr w:type="spellEnd"/>
      <w:r w:rsidR="0000798F" w:rsidRPr="00D12B5F">
        <w:rPr>
          <w:rFonts w:ascii="Times New Roman" w:hAnsi="Times New Roman" w:cs="Times New Roman"/>
          <w:i/>
          <w:sz w:val="24"/>
          <w:szCs w:val="24"/>
        </w:rPr>
        <w:t xml:space="preserve"> </w:t>
      </w:r>
      <w:proofErr w:type="spellStart"/>
      <w:r w:rsidR="0000798F" w:rsidRPr="00D12B5F">
        <w:rPr>
          <w:rFonts w:ascii="Times New Roman" w:hAnsi="Times New Roman" w:cs="Times New Roman"/>
          <w:i/>
          <w:sz w:val="24"/>
          <w:szCs w:val="24"/>
        </w:rPr>
        <w:t>esculentus</w:t>
      </w:r>
      <w:proofErr w:type="spellEnd"/>
      <w:r w:rsidR="0000798F" w:rsidRPr="00D12B5F">
        <w:rPr>
          <w:rFonts w:ascii="Times New Roman" w:hAnsi="Times New Roman" w:cs="Times New Roman"/>
          <w:i/>
          <w:sz w:val="24"/>
          <w:szCs w:val="24"/>
        </w:rPr>
        <w:t xml:space="preserve"> </w:t>
      </w:r>
      <w:proofErr w:type="spellStart"/>
      <w:r w:rsidR="0000798F">
        <w:rPr>
          <w:rFonts w:ascii="Times New Roman" w:hAnsi="Times New Roman" w:cs="Times New Roman"/>
          <w:sz w:val="24"/>
          <w:szCs w:val="24"/>
        </w:rPr>
        <w:t>Moench</w:t>
      </w:r>
      <w:proofErr w:type="spellEnd"/>
      <w:r w:rsidR="0000798F">
        <w:rPr>
          <w:rFonts w:ascii="Times New Roman" w:hAnsi="Times New Roman" w:cs="Times New Roman"/>
          <w:sz w:val="24"/>
          <w:szCs w:val="24"/>
        </w:rPr>
        <w:t xml:space="preserve"> (</w:t>
      </w:r>
      <w:r w:rsidR="0000798F" w:rsidRPr="00D12B5F">
        <w:rPr>
          <w:rFonts w:ascii="Times New Roman" w:hAnsi="Times New Roman" w:cs="Times New Roman"/>
          <w:sz w:val="24"/>
          <w:szCs w:val="24"/>
        </w:rPr>
        <w:t>L.) is a prime vegetable crop of tropical and subtropical part of the world. It is consumed for its high nutritional value owing to high contents of vitamins A, B and C and minerals like calcium, iron, magnesium and potassium.</w:t>
      </w:r>
      <w:r w:rsidR="00F06C78">
        <w:rPr>
          <w:rFonts w:ascii="Times New Roman" w:hAnsi="Times New Roman" w:cs="Times New Roman"/>
          <w:sz w:val="24"/>
          <w:szCs w:val="24"/>
        </w:rPr>
        <w:t xml:space="preserve"> </w:t>
      </w:r>
      <w:r w:rsidR="0000798F" w:rsidRPr="00D12B5F">
        <w:rPr>
          <w:rFonts w:ascii="Times New Roman" w:hAnsi="Times New Roman" w:cs="Times New Roman"/>
          <w:sz w:val="24"/>
          <w:szCs w:val="24"/>
        </w:rPr>
        <w:t xml:space="preserve">The </w:t>
      </w:r>
      <w:proofErr w:type="spellStart"/>
      <w:r w:rsidR="0000798F" w:rsidRPr="00D12B5F">
        <w:rPr>
          <w:rFonts w:ascii="Times New Roman" w:hAnsi="Times New Roman" w:cs="Times New Roman"/>
          <w:sz w:val="24"/>
          <w:szCs w:val="24"/>
        </w:rPr>
        <w:t>bhendi</w:t>
      </w:r>
      <w:proofErr w:type="spellEnd"/>
      <w:r w:rsidR="0000798F" w:rsidRPr="00D12B5F">
        <w:rPr>
          <w:rFonts w:ascii="Times New Roman" w:hAnsi="Times New Roman" w:cs="Times New Roman"/>
          <w:sz w:val="24"/>
          <w:szCs w:val="24"/>
        </w:rPr>
        <w:t xml:space="preserve"> crop is attacked by several major and minor insect and mite pests. </w:t>
      </w:r>
      <w:r w:rsidR="00F06C78">
        <w:rPr>
          <w:rFonts w:ascii="Times New Roman" w:hAnsi="Times New Roman" w:cs="Times New Roman"/>
          <w:sz w:val="24"/>
          <w:szCs w:val="24"/>
        </w:rPr>
        <w:t>M</w:t>
      </w:r>
      <w:r w:rsidR="0000798F" w:rsidRPr="00D12B5F">
        <w:rPr>
          <w:rFonts w:ascii="Times New Roman" w:hAnsi="Times New Roman" w:cs="Times New Roman"/>
          <w:sz w:val="24"/>
          <w:szCs w:val="24"/>
        </w:rPr>
        <w:t xml:space="preserve">any species of </w:t>
      </w:r>
      <w:r w:rsidR="0000798F" w:rsidRPr="00D12B5F">
        <w:rPr>
          <w:rFonts w:ascii="Times New Roman" w:hAnsi="Times New Roman" w:cs="Times New Roman"/>
          <w:i/>
          <w:sz w:val="24"/>
          <w:szCs w:val="24"/>
        </w:rPr>
        <w:t xml:space="preserve">Tetranychid </w:t>
      </w:r>
      <w:r w:rsidR="0000798F" w:rsidRPr="00D12B5F">
        <w:rPr>
          <w:rFonts w:ascii="Times New Roman" w:hAnsi="Times New Roman" w:cs="Times New Roman"/>
          <w:sz w:val="24"/>
          <w:szCs w:val="24"/>
        </w:rPr>
        <w:t xml:space="preserve">mite </w:t>
      </w:r>
      <w:r w:rsidR="0000798F" w:rsidRPr="00D12B5F">
        <w:rPr>
          <w:rFonts w:ascii="Times New Roman" w:hAnsi="Times New Roman" w:cs="Times New Roman"/>
          <w:i/>
          <w:sz w:val="24"/>
          <w:szCs w:val="24"/>
        </w:rPr>
        <w:t>viz</w:t>
      </w:r>
      <w:r w:rsidR="0000798F" w:rsidRPr="00D12B5F">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Tetranychus</w:t>
      </w:r>
      <w:proofErr w:type="spellEnd"/>
      <w:r w:rsidR="0000798F" w:rsidRPr="00D12B5F">
        <w:rPr>
          <w:rFonts w:ascii="Times New Roman" w:hAnsi="Times New Roman" w:cs="Times New Roman"/>
          <w:i/>
          <w:sz w:val="24"/>
          <w:szCs w:val="24"/>
        </w:rPr>
        <w:t xml:space="preserve"> </w:t>
      </w:r>
      <w:proofErr w:type="spellStart"/>
      <w:r w:rsidR="0000798F" w:rsidRPr="00D12B5F">
        <w:rPr>
          <w:rFonts w:ascii="Times New Roman" w:hAnsi="Times New Roman" w:cs="Times New Roman"/>
          <w:i/>
          <w:sz w:val="24"/>
          <w:szCs w:val="24"/>
        </w:rPr>
        <w:t>urticae</w:t>
      </w:r>
      <w:proofErr w:type="spellEnd"/>
      <w:r w:rsidR="0000798F" w:rsidRPr="00D12B5F">
        <w:rPr>
          <w:rFonts w:ascii="Times New Roman" w:hAnsi="Times New Roman" w:cs="Times New Roman"/>
          <w:sz w:val="24"/>
          <w:szCs w:val="24"/>
        </w:rPr>
        <w:t xml:space="preserve"> Koch</w:t>
      </w:r>
      <w:r w:rsidR="0000798F" w:rsidRPr="00D12B5F">
        <w:rPr>
          <w:rFonts w:ascii="Times New Roman" w:hAnsi="Times New Roman" w:cs="Times New Roman"/>
          <w:i/>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cinnabarinus</w:t>
      </w:r>
      <w:proofErr w:type="spellEnd"/>
      <w:r w:rsidR="0000798F" w:rsidRPr="00025E95">
        <w:rPr>
          <w:rFonts w:ascii="Times New Roman" w:hAnsi="Times New Roman" w:cs="Times New Roman"/>
          <w:i/>
          <w:sz w:val="24"/>
          <w:szCs w:val="24"/>
        </w:rPr>
        <w:t xml:space="preserve"> </w:t>
      </w:r>
      <w:r w:rsidR="0000798F" w:rsidRPr="00025E95">
        <w:rPr>
          <w:rFonts w:ascii="Times New Roman" w:hAnsi="Times New Roman" w:cs="Times New Roman"/>
          <w:sz w:val="24"/>
          <w:szCs w:val="24"/>
        </w:rPr>
        <w:t>(</w:t>
      </w:r>
      <w:proofErr w:type="spellStart"/>
      <w:r w:rsidR="0000798F" w:rsidRPr="00025E95">
        <w:rPr>
          <w:rFonts w:ascii="Times New Roman" w:hAnsi="Times New Roman" w:cs="Times New Roman"/>
          <w:sz w:val="24"/>
          <w:szCs w:val="24"/>
        </w:rPr>
        <w:t>Boisd</w:t>
      </w:r>
      <w:proofErr w:type="spellEnd"/>
      <w:r w:rsidR="0000798F" w:rsidRPr="00025E95">
        <w:rPr>
          <w:rFonts w:ascii="Times New Roman" w:hAnsi="Times New Roman" w:cs="Times New Roman"/>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ludeni</w:t>
      </w:r>
      <w:proofErr w:type="spellEnd"/>
      <w:r w:rsidR="0000798F" w:rsidRPr="00025E95">
        <w:rPr>
          <w:rFonts w:ascii="Times New Roman" w:hAnsi="Times New Roman" w:cs="Times New Roman"/>
          <w:sz w:val="24"/>
          <w:szCs w:val="24"/>
        </w:rPr>
        <w:t xml:space="preserve"> (</w:t>
      </w:r>
      <w:proofErr w:type="spellStart"/>
      <w:r w:rsidR="0000798F" w:rsidRPr="00025E95">
        <w:rPr>
          <w:rFonts w:ascii="Times New Roman" w:hAnsi="Times New Roman" w:cs="Times New Roman"/>
          <w:sz w:val="24"/>
          <w:szCs w:val="24"/>
        </w:rPr>
        <w:t>Zacher</w:t>
      </w:r>
      <w:proofErr w:type="spellEnd"/>
      <w:r w:rsidR="0000798F" w:rsidRPr="00025E95">
        <w:rPr>
          <w:rFonts w:ascii="Times New Roman" w:hAnsi="Times New Roman" w:cs="Times New Roman"/>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neocaledonicus</w:t>
      </w:r>
      <w:proofErr w:type="spellEnd"/>
      <w:r w:rsidR="0000798F" w:rsidRPr="00025E95">
        <w:rPr>
          <w:rFonts w:ascii="Times New Roman" w:hAnsi="Times New Roman" w:cs="Times New Roman"/>
          <w:sz w:val="24"/>
          <w:szCs w:val="24"/>
        </w:rPr>
        <w:t xml:space="preserve"> </w:t>
      </w:r>
      <w:r w:rsidR="0000798F">
        <w:rPr>
          <w:rFonts w:ascii="Times New Roman" w:hAnsi="Times New Roman" w:cs="Times New Roman"/>
          <w:sz w:val="24"/>
          <w:szCs w:val="24"/>
        </w:rPr>
        <w:t>(</w:t>
      </w:r>
      <w:r w:rsidR="0000798F" w:rsidRPr="00025E95">
        <w:rPr>
          <w:rFonts w:ascii="Times New Roman" w:hAnsi="Times New Roman" w:cs="Times New Roman"/>
          <w:sz w:val="24"/>
          <w:szCs w:val="24"/>
        </w:rPr>
        <w:t>Andre</w:t>
      </w:r>
      <w:r w:rsidR="0000798F">
        <w:rPr>
          <w:rFonts w:ascii="Times New Roman" w:hAnsi="Times New Roman" w:cs="Times New Roman"/>
          <w:sz w:val="24"/>
          <w:szCs w:val="24"/>
        </w:rPr>
        <w:t>)</w:t>
      </w:r>
      <w:r w:rsidR="0000798F" w:rsidRPr="00025E95">
        <w:rPr>
          <w:rFonts w:ascii="Times New Roman" w:hAnsi="Times New Roman" w:cs="Times New Roman"/>
          <w:sz w:val="24"/>
          <w:szCs w:val="24"/>
        </w:rPr>
        <w:t xml:space="preserve"> and</w:t>
      </w:r>
      <w:r w:rsidR="0000798F">
        <w:rPr>
          <w:sz w:val="24"/>
          <w:szCs w:val="24"/>
        </w:rPr>
        <w:t xml:space="preserve"> </w:t>
      </w:r>
      <w:r w:rsidR="0000798F" w:rsidRPr="00D12B5F">
        <w:rPr>
          <w:rFonts w:ascii="Times New Roman" w:hAnsi="Times New Roman" w:cs="Times New Roman"/>
          <w:i/>
          <w:sz w:val="24"/>
          <w:szCs w:val="24"/>
        </w:rPr>
        <w:t xml:space="preserve">T. </w:t>
      </w:r>
      <w:proofErr w:type="spellStart"/>
      <w:r w:rsidR="0000798F" w:rsidRPr="00D12B5F">
        <w:rPr>
          <w:rFonts w:ascii="Times New Roman" w:hAnsi="Times New Roman" w:cs="Times New Roman"/>
          <w:i/>
          <w:sz w:val="24"/>
          <w:szCs w:val="24"/>
        </w:rPr>
        <w:t>macfarlanei</w:t>
      </w:r>
      <w:proofErr w:type="spellEnd"/>
      <w:r w:rsidR="0000798F" w:rsidRPr="00D12B5F">
        <w:rPr>
          <w:rFonts w:ascii="Times New Roman" w:hAnsi="Times New Roman" w:cs="Times New Roman"/>
          <w:i/>
          <w:sz w:val="24"/>
          <w:szCs w:val="24"/>
        </w:rPr>
        <w:t xml:space="preserve"> </w:t>
      </w:r>
      <w:r w:rsidR="0000798F">
        <w:rPr>
          <w:rFonts w:ascii="Times New Roman" w:hAnsi="Times New Roman" w:cs="Times New Roman"/>
          <w:sz w:val="24"/>
          <w:szCs w:val="24"/>
        </w:rPr>
        <w:t xml:space="preserve">Baker &amp; Pritchard, </w:t>
      </w:r>
      <w:r w:rsidR="0000798F" w:rsidRPr="00D12B5F">
        <w:rPr>
          <w:rFonts w:ascii="Times New Roman" w:hAnsi="Times New Roman" w:cs="Times New Roman"/>
          <w:sz w:val="24"/>
          <w:szCs w:val="24"/>
        </w:rPr>
        <w:t>(Acari:</w:t>
      </w:r>
      <w:r w:rsidR="0000798F">
        <w:rPr>
          <w:rFonts w:ascii="Times New Roman" w:hAnsi="Times New Roman" w:cs="Times New Roman"/>
          <w:sz w:val="24"/>
          <w:szCs w:val="24"/>
        </w:rPr>
        <w:t xml:space="preserve"> </w:t>
      </w:r>
      <w:r w:rsidR="0000798F" w:rsidRPr="00D12B5F">
        <w:rPr>
          <w:rFonts w:ascii="Times New Roman" w:hAnsi="Times New Roman" w:cs="Times New Roman"/>
          <w:sz w:val="24"/>
          <w:szCs w:val="24"/>
        </w:rPr>
        <w:t>Tetranychidae) rep</w:t>
      </w:r>
      <w:r w:rsidR="0000798F">
        <w:rPr>
          <w:rFonts w:ascii="Times New Roman" w:hAnsi="Times New Roman" w:cs="Times New Roman"/>
          <w:sz w:val="24"/>
          <w:szCs w:val="24"/>
        </w:rPr>
        <w:t xml:space="preserve">orted </w:t>
      </w:r>
      <w:r w:rsidR="0000798F" w:rsidRPr="00D12B5F">
        <w:rPr>
          <w:rFonts w:ascii="Times New Roman" w:hAnsi="Times New Roman" w:cs="Times New Roman"/>
          <w:sz w:val="24"/>
          <w:szCs w:val="24"/>
        </w:rPr>
        <w:t xml:space="preserve">to attack the crop severely. In Bihar, mites are reported to causes losses to the extent </w:t>
      </w:r>
      <w:r w:rsidR="0000798F">
        <w:rPr>
          <w:rFonts w:ascii="Times New Roman" w:hAnsi="Times New Roman" w:cs="Times New Roman"/>
          <w:sz w:val="24"/>
          <w:szCs w:val="24"/>
        </w:rPr>
        <w:t xml:space="preserve">varying </w:t>
      </w:r>
      <w:r w:rsidR="0000798F" w:rsidRPr="00D12B5F">
        <w:rPr>
          <w:rFonts w:ascii="Times New Roman" w:hAnsi="Times New Roman" w:cs="Times New Roman"/>
          <w:sz w:val="24"/>
          <w:szCs w:val="24"/>
        </w:rPr>
        <w:lastRenderedPageBreak/>
        <w:t>from 36.8 % to 83.2 % in different vegetable crop (</w:t>
      </w:r>
      <w:proofErr w:type="spellStart"/>
      <w:r w:rsidR="0000798F" w:rsidRPr="00D12B5F">
        <w:rPr>
          <w:rFonts w:ascii="Times New Roman" w:hAnsi="Times New Roman" w:cs="Times New Roman"/>
          <w:sz w:val="24"/>
          <w:szCs w:val="24"/>
        </w:rPr>
        <w:t>Benchasri</w:t>
      </w:r>
      <w:proofErr w:type="spellEnd"/>
      <w:r w:rsidR="0000798F" w:rsidRPr="00D12B5F">
        <w:rPr>
          <w:rFonts w:ascii="Times New Roman" w:hAnsi="Times New Roman" w:cs="Times New Roman"/>
          <w:sz w:val="24"/>
          <w:szCs w:val="24"/>
        </w:rPr>
        <w:t xml:space="preserve">, 2012). </w:t>
      </w:r>
      <w:r w:rsidR="00F06C78">
        <w:rPr>
          <w:rFonts w:ascii="Times New Roman" w:hAnsi="Times New Roman" w:cs="Times New Roman"/>
          <w:sz w:val="24"/>
          <w:szCs w:val="24"/>
        </w:rPr>
        <w:t xml:space="preserve">These mites have also developed resistance to many acaricides. </w:t>
      </w:r>
      <w:r w:rsidR="0000798F" w:rsidRPr="00D12B5F">
        <w:rPr>
          <w:rFonts w:ascii="Times New Roman" w:hAnsi="Times New Roman" w:cs="Times New Roman"/>
          <w:sz w:val="24"/>
          <w:szCs w:val="24"/>
        </w:rPr>
        <w:t>Hence it is imperative to search for alternative safer biopesticides that are economical and ecofriendly in nature. Moreover very meager work was reported on the effect of indigenous biopesticid</w:t>
      </w:r>
      <w:r w:rsidR="00F06C78">
        <w:rPr>
          <w:rFonts w:ascii="Times New Roman" w:hAnsi="Times New Roman" w:cs="Times New Roman"/>
          <w:sz w:val="24"/>
          <w:szCs w:val="24"/>
        </w:rPr>
        <w:t>es of plant origin against mites</w:t>
      </w:r>
      <w:r w:rsidR="0000798F" w:rsidRPr="00D12B5F">
        <w:rPr>
          <w:rFonts w:ascii="Times New Roman" w:hAnsi="Times New Roman" w:cs="Times New Roman"/>
          <w:sz w:val="24"/>
          <w:szCs w:val="24"/>
        </w:rPr>
        <w:t xml:space="preserve">. </w:t>
      </w:r>
      <w:r w:rsidR="00F06C78">
        <w:rPr>
          <w:rFonts w:ascii="Times New Roman" w:hAnsi="Times New Roman" w:cs="Times New Roman"/>
          <w:sz w:val="24"/>
          <w:szCs w:val="24"/>
        </w:rPr>
        <w:t xml:space="preserve">Hence </w:t>
      </w:r>
      <w:r w:rsidR="00F06C78" w:rsidRPr="00D12B5F">
        <w:rPr>
          <w:rFonts w:ascii="Times New Roman" w:hAnsi="Times New Roman" w:cs="Times New Roman"/>
          <w:sz w:val="24"/>
          <w:szCs w:val="24"/>
        </w:rPr>
        <w:t xml:space="preserve">the </w:t>
      </w:r>
      <w:r w:rsidR="0000798F" w:rsidRPr="00D12B5F">
        <w:rPr>
          <w:rFonts w:ascii="Times New Roman" w:hAnsi="Times New Roman" w:cs="Times New Roman"/>
          <w:sz w:val="24"/>
          <w:szCs w:val="24"/>
        </w:rPr>
        <w:t>present study was under taken to study the bio efficacy of certain botanical extracts, oils and some effective acaricides on the mana</w:t>
      </w:r>
      <w:r w:rsidR="0000798F">
        <w:rPr>
          <w:rFonts w:ascii="Times New Roman" w:hAnsi="Times New Roman" w:cs="Times New Roman"/>
          <w:sz w:val="24"/>
          <w:szCs w:val="24"/>
        </w:rPr>
        <w:t>gement of two spotted</w:t>
      </w:r>
      <w:r w:rsidR="0000798F" w:rsidRPr="00D12B5F">
        <w:rPr>
          <w:rFonts w:ascii="Times New Roman" w:hAnsi="Times New Roman" w:cs="Times New Roman"/>
          <w:sz w:val="24"/>
          <w:szCs w:val="24"/>
        </w:rPr>
        <w:t xml:space="preserve"> spider mite</w:t>
      </w:r>
      <w:r w:rsidR="00F06C78">
        <w:rPr>
          <w:rFonts w:ascii="Times New Roman" w:hAnsi="Times New Roman" w:cs="Times New Roman"/>
          <w:sz w:val="24"/>
          <w:szCs w:val="24"/>
        </w:rPr>
        <w:t>.</w:t>
      </w:r>
    </w:p>
    <w:p w14:paraId="063FE52F" w14:textId="77777777" w:rsidR="0000798F" w:rsidRDefault="004047F8" w:rsidP="002C1451">
      <w:pPr>
        <w:spacing w:line="360" w:lineRule="auto"/>
        <w:rPr>
          <w:rFonts w:ascii="Times New Roman" w:hAnsi="Times New Roman" w:cs="Times New Roman"/>
          <w:b/>
          <w:sz w:val="24"/>
        </w:rPr>
      </w:pPr>
      <w:r w:rsidRPr="005B2EFF">
        <w:rPr>
          <w:rFonts w:ascii="Times New Roman" w:hAnsi="Times New Roman" w:cs="Times New Roman"/>
          <w:b/>
          <w:sz w:val="24"/>
        </w:rPr>
        <w:t>MATERIALS AND METHODS</w:t>
      </w:r>
    </w:p>
    <w:p w14:paraId="5C47F1F2" w14:textId="77777777" w:rsidR="005620EB" w:rsidRDefault="005620EB" w:rsidP="002C1451">
      <w:pPr>
        <w:autoSpaceDE w:val="0"/>
        <w:autoSpaceDN w:val="0"/>
        <w:adjustRightInd w:val="0"/>
        <w:spacing w:after="0" w:line="360" w:lineRule="auto"/>
        <w:ind w:firstLine="720"/>
        <w:jc w:val="both"/>
        <w:rPr>
          <w:rFonts w:ascii="Times New Roman" w:hAnsi="Times New Roman" w:cs="Times New Roman"/>
          <w:sz w:val="24"/>
          <w:szCs w:val="24"/>
        </w:rPr>
      </w:pPr>
      <w:r w:rsidRPr="005620EB">
        <w:rPr>
          <w:rFonts w:ascii="Times New Roman" w:hAnsi="Times New Roman" w:cs="Times New Roman"/>
          <w:sz w:val="24"/>
          <w:szCs w:val="24"/>
        </w:rPr>
        <w:t>Fresh plant leaves extracts were prepared from three widely used</w:t>
      </w:r>
      <w:r>
        <w:rPr>
          <w:rFonts w:ascii="Times New Roman" w:hAnsi="Times New Roman" w:cs="Times New Roman"/>
          <w:sz w:val="24"/>
          <w:szCs w:val="24"/>
        </w:rPr>
        <w:t xml:space="preserve"> plants viz.</w:t>
      </w:r>
      <w:r w:rsidRPr="005620E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Wedilea</w:t>
      </w:r>
      <w:proofErr w:type="spellEnd"/>
      <w:r w:rsidRPr="005620EB">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chinensis</w:t>
      </w:r>
      <w:proofErr w:type="spellEnd"/>
      <w:r w:rsidRPr="005620EB">
        <w:rPr>
          <w:rFonts w:ascii="Times New Roman" w:hAnsi="Times New Roman" w:cs="Times New Roman"/>
          <w:sz w:val="24"/>
          <w:szCs w:val="24"/>
        </w:rPr>
        <w:t xml:space="preserve"> L. (Family:  </w:t>
      </w:r>
      <w:proofErr w:type="spellStart"/>
      <w:r w:rsidRPr="005620EB">
        <w:rPr>
          <w:rFonts w:ascii="Times New Roman" w:hAnsi="Times New Roman" w:cs="Times New Roman"/>
          <w:sz w:val="24"/>
          <w:szCs w:val="24"/>
        </w:rPr>
        <w:t>Asteraceae</w:t>
      </w:r>
      <w:proofErr w:type="spellEnd"/>
      <w:r w:rsidRPr="005620EB">
        <w:rPr>
          <w:rFonts w:ascii="Times New Roman" w:hAnsi="Times New Roman" w:cs="Times New Roman"/>
          <w:sz w:val="24"/>
          <w:szCs w:val="24"/>
        </w:rPr>
        <w:t>)</w:t>
      </w:r>
      <w:r w:rsidR="00F06C78">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Clerodendran</w:t>
      </w:r>
      <w:proofErr w:type="spellEnd"/>
      <w:r w:rsidRPr="005620EB">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inermea</w:t>
      </w:r>
      <w:proofErr w:type="spellEnd"/>
      <w:r w:rsidRPr="005620EB">
        <w:rPr>
          <w:rFonts w:ascii="Times New Roman" w:hAnsi="Times New Roman" w:cs="Times New Roman"/>
          <w:sz w:val="24"/>
          <w:szCs w:val="24"/>
        </w:rPr>
        <w:t xml:space="preserve"> L.</w:t>
      </w:r>
      <w:r w:rsidR="00AE05FF">
        <w:rPr>
          <w:rFonts w:ascii="Times New Roman" w:hAnsi="Times New Roman" w:cs="Times New Roman"/>
          <w:sz w:val="24"/>
          <w:szCs w:val="24"/>
        </w:rPr>
        <w:t xml:space="preserve"> </w:t>
      </w:r>
      <w:r w:rsidRPr="005620EB">
        <w:rPr>
          <w:rFonts w:ascii="Times New Roman" w:hAnsi="Times New Roman" w:cs="Times New Roman"/>
          <w:sz w:val="24"/>
          <w:szCs w:val="24"/>
        </w:rPr>
        <w:t xml:space="preserve">(Family: Verbenaceae) and </w:t>
      </w:r>
      <w:r w:rsidRPr="005620EB">
        <w:rPr>
          <w:rFonts w:ascii="Times New Roman" w:hAnsi="Times New Roman" w:cs="Times New Roman"/>
          <w:i/>
          <w:sz w:val="24"/>
          <w:szCs w:val="24"/>
        </w:rPr>
        <w:t xml:space="preserve">Vitex negundo </w:t>
      </w:r>
      <w:r w:rsidR="00F06C78">
        <w:rPr>
          <w:rFonts w:ascii="Times New Roman" w:hAnsi="Times New Roman" w:cs="Times New Roman"/>
          <w:sz w:val="24"/>
          <w:szCs w:val="24"/>
        </w:rPr>
        <w:t xml:space="preserve">L. (Family: </w:t>
      </w:r>
      <w:commentRangeStart w:id="1"/>
      <w:proofErr w:type="spellStart"/>
      <w:r w:rsidR="00F06C78">
        <w:rPr>
          <w:rFonts w:ascii="Times New Roman" w:hAnsi="Times New Roman" w:cs="Times New Roman"/>
          <w:sz w:val="24"/>
          <w:szCs w:val="24"/>
        </w:rPr>
        <w:t>Verbenaceae</w:t>
      </w:r>
      <w:commentRangeEnd w:id="1"/>
      <w:proofErr w:type="spellEnd"/>
      <w:r w:rsidR="00343FE9">
        <w:rPr>
          <w:rStyle w:val="CommentReference"/>
        </w:rPr>
        <w:commentReference w:id="1"/>
      </w:r>
      <w:r w:rsidR="00F06C78">
        <w:rPr>
          <w:rFonts w:ascii="Times New Roman" w:hAnsi="Times New Roman" w:cs="Times New Roman"/>
          <w:sz w:val="24"/>
          <w:szCs w:val="24"/>
        </w:rPr>
        <w:t xml:space="preserve">). </w:t>
      </w:r>
    </w:p>
    <w:p w14:paraId="4F19C1C1" w14:textId="77777777" w:rsidR="002C1451" w:rsidRPr="00D12B5F" w:rsidRDefault="002C1451"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Preparation of leaf extracts</w:t>
      </w:r>
    </w:p>
    <w:p w14:paraId="2A2AF815"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b/>
          <w:sz w:val="24"/>
          <w:szCs w:val="24"/>
        </w:rPr>
      </w:pPr>
      <w:r w:rsidRPr="00D12B5F">
        <w:rPr>
          <w:rFonts w:ascii="Times New Roman" w:hAnsi="Times New Roman" w:cs="Times New Roman"/>
          <w:sz w:val="24"/>
          <w:szCs w:val="24"/>
        </w:rPr>
        <w:t xml:space="preserve">Fresh leaves of </w:t>
      </w:r>
      <w:r w:rsidRPr="00D12B5F">
        <w:rPr>
          <w:rFonts w:ascii="Times New Roman" w:hAnsi="Times New Roman" w:cs="Times New Roman"/>
          <w:i/>
          <w:iCs/>
          <w:sz w:val="24"/>
          <w:szCs w:val="24"/>
        </w:rPr>
        <w:t xml:space="preserve">Vitex negundo </w:t>
      </w:r>
      <w:r w:rsidRPr="00D12B5F">
        <w:rPr>
          <w:rFonts w:ascii="Times New Roman" w:hAnsi="Times New Roman" w:cs="Times New Roman"/>
          <w:iCs/>
          <w:sz w:val="24"/>
          <w:szCs w:val="24"/>
        </w:rPr>
        <w:t>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(Indian </w:t>
      </w:r>
      <w:proofErr w:type="spellStart"/>
      <w:r w:rsidRPr="00D12B5F">
        <w:rPr>
          <w:rFonts w:ascii="Times New Roman" w:hAnsi="Times New Roman" w:cs="Times New Roman"/>
          <w:sz w:val="24"/>
          <w:szCs w:val="24"/>
        </w:rPr>
        <w:t>Pivet</w:t>
      </w:r>
      <w:proofErr w:type="spellEnd"/>
      <w:r w:rsidRPr="00D12B5F">
        <w:rPr>
          <w:rFonts w:ascii="Times New Roman" w:hAnsi="Times New Roman" w:cs="Times New Roman"/>
          <w:sz w:val="24"/>
          <w:szCs w:val="24"/>
        </w:rPr>
        <w:t xml:space="preserve">), </w:t>
      </w:r>
      <w:proofErr w:type="spellStart"/>
      <w:r w:rsidRPr="00D12B5F">
        <w:rPr>
          <w:rFonts w:ascii="Times New Roman" w:hAnsi="Times New Roman" w:cs="Times New Roman"/>
          <w:i/>
          <w:iCs/>
          <w:sz w:val="24"/>
          <w:szCs w:val="24"/>
        </w:rPr>
        <w:t>Clerodendron</w:t>
      </w:r>
      <w:proofErr w:type="spellEnd"/>
      <w:r w:rsidRPr="00D12B5F">
        <w:rPr>
          <w:rFonts w:ascii="Times New Roman" w:hAnsi="Times New Roman" w:cs="Times New Roman"/>
          <w:i/>
          <w:iCs/>
          <w:sz w:val="24"/>
          <w:szCs w:val="24"/>
        </w:rPr>
        <w:t xml:space="preserve"> </w:t>
      </w:r>
      <w:proofErr w:type="spellStart"/>
      <w:r w:rsidRPr="00D12B5F">
        <w:rPr>
          <w:rFonts w:ascii="Times New Roman" w:hAnsi="Times New Roman" w:cs="Times New Roman"/>
          <w:i/>
          <w:iCs/>
          <w:sz w:val="24"/>
          <w:szCs w:val="24"/>
        </w:rPr>
        <w:t>inermea</w:t>
      </w:r>
      <w:proofErr w:type="spellEnd"/>
      <w:r w:rsidRPr="00D12B5F">
        <w:rPr>
          <w:rFonts w:ascii="Times New Roman" w:hAnsi="Times New Roman" w:cs="Times New Roman"/>
          <w:iCs/>
          <w:sz w:val="24"/>
          <w:szCs w:val="24"/>
        </w:rPr>
        <w:t xml:space="preserve"> 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(Kashmir bouquet) and </w:t>
      </w:r>
      <w:proofErr w:type="spellStart"/>
      <w:r w:rsidRPr="00D12B5F">
        <w:rPr>
          <w:rFonts w:ascii="Times New Roman" w:hAnsi="Times New Roman" w:cs="Times New Roman"/>
          <w:i/>
          <w:iCs/>
          <w:sz w:val="24"/>
          <w:szCs w:val="24"/>
        </w:rPr>
        <w:t>Wedilea</w:t>
      </w:r>
      <w:proofErr w:type="spellEnd"/>
      <w:r w:rsidRPr="00D12B5F">
        <w:rPr>
          <w:rFonts w:ascii="Times New Roman" w:hAnsi="Times New Roman" w:cs="Times New Roman"/>
          <w:i/>
          <w:iCs/>
          <w:sz w:val="24"/>
          <w:szCs w:val="24"/>
        </w:rPr>
        <w:t xml:space="preserve"> </w:t>
      </w:r>
      <w:proofErr w:type="spellStart"/>
      <w:r w:rsidRPr="00D12B5F">
        <w:rPr>
          <w:rFonts w:ascii="Times New Roman" w:hAnsi="Times New Roman" w:cs="Times New Roman"/>
          <w:i/>
          <w:iCs/>
          <w:sz w:val="24"/>
          <w:szCs w:val="24"/>
        </w:rPr>
        <w:t>chinensis</w:t>
      </w:r>
      <w:proofErr w:type="spellEnd"/>
      <w:r w:rsidRPr="00D12B5F">
        <w:rPr>
          <w:rFonts w:ascii="Times New Roman" w:hAnsi="Times New Roman" w:cs="Times New Roman"/>
          <w:i/>
          <w:iCs/>
          <w:sz w:val="24"/>
          <w:szCs w:val="24"/>
        </w:rPr>
        <w:t xml:space="preserve"> </w:t>
      </w:r>
      <w:r>
        <w:rPr>
          <w:rFonts w:ascii="Times New Roman" w:hAnsi="Times New Roman" w:cs="Times New Roman"/>
          <w:iCs/>
          <w:sz w:val="24"/>
          <w:szCs w:val="24"/>
        </w:rPr>
        <w:t xml:space="preserve">L. (Chinese </w:t>
      </w:r>
      <w:proofErr w:type="spellStart"/>
      <w:r>
        <w:rPr>
          <w:rFonts w:ascii="Times New Roman" w:hAnsi="Times New Roman" w:cs="Times New Roman"/>
          <w:iCs/>
          <w:sz w:val="24"/>
          <w:szCs w:val="24"/>
        </w:rPr>
        <w:t>wedile</w:t>
      </w:r>
      <w:r w:rsidRPr="00D12B5F">
        <w:rPr>
          <w:rFonts w:ascii="Times New Roman" w:hAnsi="Times New Roman" w:cs="Times New Roman"/>
          <w:iCs/>
          <w:sz w:val="24"/>
          <w:szCs w:val="24"/>
        </w:rPr>
        <w:t>a</w:t>
      </w:r>
      <w:proofErr w:type="spellEnd"/>
      <w:r w:rsidRPr="00D12B5F">
        <w:rPr>
          <w:rFonts w:ascii="Times New Roman" w:hAnsi="Times New Roman" w:cs="Times New Roman"/>
          <w:iCs/>
          <w:sz w:val="24"/>
          <w:szCs w:val="24"/>
        </w:rPr>
        <w:t>)</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were collected</w:t>
      </w:r>
      <w:r w:rsidR="00F06C78">
        <w:rPr>
          <w:rFonts w:ascii="Times New Roman" w:hAnsi="Times New Roman" w:cs="Times New Roman"/>
          <w:sz w:val="24"/>
          <w:szCs w:val="24"/>
        </w:rPr>
        <w:t>,</w:t>
      </w:r>
      <w:r w:rsidRPr="00D12B5F">
        <w:rPr>
          <w:rFonts w:ascii="Times New Roman" w:hAnsi="Times New Roman" w:cs="Times New Roman"/>
          <w:sz w:val="24"/>
          <w:szCs w:val="24"/>
        </w:rPr>
        <w:t xml:space="preserve"> washed with running tap water to remove dirt and kept under shade to remove the excess moisture on the leaves. The leaves were chopped into small pieces with a sharp knife. Hundred grams of chopped material was crushed int</w:t>
      </w:r>
      <w:r>
        <w:rPr>
          <w:rFonts w:ascii="Times New Roman" w:hAnsi="Times New Roman" w:cs="Times New Roman"/>
          <w:sz w:val="24"/>
          <w:szCs w:val="24"/>
        </w:rPr>
        <w:t>o a fine paste using a</w:t>
      </w:r>
      <w:r w:rsidRPr="00D12B5F">
        <w:rPr>
          <w:rFonts w:ascii="Times New Roman" w:hAnsi="Times New Roman" w:cs="Times New Roman"/>
          <w:sz w:val="24"/>
          <w:szCs w:val="24"/>
        </w:rPr>
        <w:t xml:space="preserve"> mixer grinder. The paste thus obtained was diluted with small quantity of water (600- 700 ml) and kept for overnight. </w:t>
      </w:r>
      <w:r w:rsidR="00CA21E2">
        <w:rPr>
          <w:rFonts w:ascii="Times New Roman" w:hAnsi="Times New Roman" w:cs="Times New Roman"/>
          <w:sz w:val="24"/>
          <w:szCs w:val="24"/>
        </w:rPr>
        <w:t xml:space="preserve">The </w:t>
      </w:r>
      <w:r w:rsidR="00CA21E2" w:rsidRPr="00D12B5F">
        <w:rPr>
          <w:rFonts w:ascii="Times New Roman" w:hAnsi="Times New Roman" w:cs="Times New Roman"/>
          <w:sz w:val="24"/>
          <w:szCs w:val="24"/>
        </w:rPr>
        <w:t xml:space="preserve">next </w:t>
      </w:r>
      <w:r w:rsidRPr="00D12B5F">
        <w:rPr>
          <w:rFonts w:ascii="Times New Roman" w:hAnsi="Times New Roman" w:cs="Times New Roman"/>
          <w:sz w:val="24"/>
          <w:szCs w:val="24"/>
        </w:rPr>
        <w:t xml:space="preserve">day </w:t>
      </w:r>
      <w:r w:rsidR="00CA21E2">
        <w:rPr>
          <w:rFonts w:ascii="Times New Roman" w:hAnsi="Times New Roman" w:cs="Times New Roman"/>
          <w:sz w:val="24"/>
          <w:szCs w:val="24"/>
        </w:rPr>
        <w:t xml:space="preserve">the </w:t>
      </w:r>
      <w:r w:rsidRPr="00D12B5F">
        <w:rPr>
          <w:rFonts w:ascii="Times New Roman" w:hAnsi="Times New Roman" w:cs="Times New Roman"/>
          <w:sz w:val="24"/>
          <w:szCs w:val="24"/>
        </w:rPr>
        <w:t>suspension was filtered through muslin cloth and also filter</w:t>
      </w:r>
      <w:r>
        <w:rPr>
          <w:rFonts w:ascii="Times New Roman" w:hAnsi="Times New Roman" w:cs="Times New Roman"/>
          <w:sz w:val="24"/>
          <w:szCs w:val="24"/>
        </w:rPr>
        <w:t>ed</w:t>
      </w:r>
      <w:r w:rsidRPr="00D12B5F">
        <w:rPr>
          <w:rFonts w:ascii="Times New Roman" w:hAnsi="Times New Roman" w:cs="Times New Roman"/>
          <w:sz w:val="24"/>
          <w:szCs w:val="24"/>
        </w:rPr>
        <w:t xml:space="preserve"> through a sterilized </w:t>
      </w:r>
      <w:proofErr w:type="spellStart"/>
      <w:r w:rsidRPr="00D12B5F">
        <w:rPr>
          <w:rFonts w:ascii="Times New Roman" w:hAnsi="Times New Roman" w:cs="Times New Roman"/>
          <w:sz w:val="24"/>
          <w:szCs w:val="24"/>
        </w:rPr>
        <w:t>Whatmann</w:t>
      </w:r>
      <w:proofErr w:type="spellEnd"/>
      <w:r w:rsidRPr="00D12B5F">
        <w:rPr>
          <w:rFonts w:ascii="Times New Roman" w:hAnsi="Times New Roman" w:cs="Times New Roman"/>
          <w:sz w:val="24"/>
          <w:szCs w:val="24"/>
        </w:rPr>
        <w:t xml:space="preserve"> No. 1 filter paper, volume was made up to one </w:t>
      </w:r>
      <w:proofErr w:type="spellStart"/>
      <w:r w:rsidRPr="00D12B5F">
        <w:rPr>
          <w:rFonts w:ascii="Times New Roman" w:hAnsi="Times New Roman" w:cs="Times New Roman"/>
          <w:sz w:val="24"/>
          <w:szCs w:val="24"/>
        </w:rPr>
        <w:t>litre</w:t>
      </w:r>
      <w:proofErr w:type="spellEnd"/>
      <w:r>
        <w:rPr>
          <w:rFonts w:ascii="Times New Roman" w:hAnsi="Times New Roman" w:cs="Times New Roman"/>
          <w:sz w:val="24"/>
          <w:szCs w:val="24"/>
        </w:rPr>
        <w:t>.</w:t>
      </w:r>
      <w:r w:rsidRPr="00D12B5F">
        <w:rPr>
          <w:rFonts w:ascii="Times New Roman" w:hAnsi="Times New Roman" w:cs="Times New Roman"/>
          <w:sz w:val="24"/>
          <w:szCs w:val="24"/>
        </w:rPr>
        <w:t xml:space="preserve"> The </w:t>
      </w:r>
      <w:proofErr w:type="spellStart"/>
      <w:r w:rsidRPr="00D12B5F">
        <w:rPr>
          <w:rFonts w:ascii="Times New Roman" w:hAnsi="Times New Roman" w:cs="Times New Roman"/>
          <w:sz w:val="24"/>
          <w:szCs w:val="24"/>
        </w:rPr>
        <w:t>filterate</w:t>
      </w:r>
      <w:proofErr w:type="spellEnd"/>
      <w:r w:rsidRPr="00D12B5F">
        <w:rPr>
          <w:rFonts w:ascii="Times New Roman" w:hAnsi="Times New Roman" w:cs="Times New Roman"/>
          <w:sz w:val="24"/>
          <w:szCs w:val="24"/>
        </w:rPr>
        <w:t xml:space="preserve"> obtain</w:t>
      </w:r>
      <w:r w:rsidR="00CA21E2">
        <w:rPr>
          <w:rFonts w:ascii="Times New Roman" w:hAnsi="Times New Roman" w:cs="Times New Roman"/>
          <w:sz w:val="24"/>
          <w:szCs w:val="24"/>
        </w:rPr>
        <w:t xml:space="preserve">ed was a pure botanical extract.  </w:t>
      </w:r>
      <w:r w:rsidRPr="00D12B5F">
        <w:rPr>
          <w:rFonts w:ascii="Times New Roman" w:hAnsi="Times New Roman" w:cs="Times New Roman"/>
          <w:sz w:val="24"/>
          <w:szCs w:val="24"/>
        </w:rPr>
        <w:t>The concentration of the suspension so prepared was 10 per cent. From this suspe</w:t>
      </w:r>
      <w:r>
        <w:rPr>
          <w:rFonts w:ascii="Times New Roman" w:hAnsi="Times New Roman" w:cs="Times New Roman"/>
          <w:sz w:val="24"/>
          <w:szCs w:val="24"/>
        </w:rPr>
        <w:t>nsion, 5 per cent concentration was</w:t>
      </w:r>
      <w:r w:rsidRPr="00D12B5F">
        <w:rPr>
          <w:rFonts w:ascii="Times New Roman" w:hAnsi="Times New Roman" w:cs="Times New Roman"/>
          <w:sz w:val="24"/>
          <w:szCs w:val="24"/>
        </w:rPr>
        <w:t xml:space="preserve"> prepared by mixing water and stored in a close container for f</w:t>
      </w:r>
      <w:r>
        <w:rPr>
          <w:rFonts w:ascii="Times New Roman" w:hAnsi="Times New Roman" w:cs="Times New Roman"/>
          <w:sz w:val="24"/>
          <w:szCs w:val="24"/>
        </w:rPr>
        <w:t xml:space="preserve">urther use. (Baskaran and Narayanasamy </w:t>
      </w:r>
      <w:r w:rsidRPr="00D12B5F">
        <w:rPr>
          <w:rFonts w:ascii="Times New Roman" w:hAnsi="Times New Roman" w:cs="Times New Roman"/>
          <w:sz w:val="24"/>
          <w:szCs w:val="24"/>
        </w:rPr>
        <w:t>1995)</w:t>
      </w:r>
      <w:r>
        <w:rPr>
          <w:rFonts w:ascii="Times New Roman" w:hAnsi="Times New Roman" w:cs="Times New Roman"/>
          <w:sz w:val="24"/>
          <w:szCs w:val="24"/>
        </w:rPr>
        <w:t>.</w:t>
      </w:r>
    </w:p>
    <w:p w14:paraId="4D7C17D8"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Neem oil,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and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were obtained from local market and required specific concentrations were prepared by the dilution technique and 0. 05 per cent soap solution was added to the oil as an emulsifying ag</w:t>
      </w:r>
      <w:r>
        <w:rPr>
          <w:rFonts w:ascii="Times New Roman" w:hAnsi="Times New Roman" w:cs="Times New Roman"/>
          <w:sz w:val="24"/>
          <w:szCs w:val="24"/>
        </w:rPr>
        <w:t>ent for getting uniform mixture.</w:t>
      </w:r>
    </w:p>
    <w:p w14:paraId="2CAB879F" w14:textId="77777777" w:rsidR="002C1451" w:rsidRPr="00D12B5F" w:rsidRDefault="002C1451" w:rsidP="002C1451">
      <w:pPr>
        <w:autoSpaceDE w:val="0"/>
        <w:autoSpaceDN w:val="0"/>
        <w:adjustRightInd w:val="0"/>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 xml:space="preserve"> Preparation of NSKE – Neem seed kernel extract</w:t>
      </w:r>
    </w:p>
    <w:p w14:paraId="4B7EA38C" w14:textId="77777777" w:rsidR="005620EB" w:rsidRPr="002C1451" w:rsidRDefault="00CA21E2"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Neem seeds were collec</w:t>
      </w:r>
      <w:r w:rsidRPr="00D12B5F">
        <w:rPr>
          <w:rFonts w:ascii="Times New Roman" w:hAnsi="Times New Roman" w:cs="Times New Roman"/>
          <w:sz w:val="24"/>
          <w:szCs w:val="24"/>
        </w:rPr>
        <w:t>ted</w:t>
      </w:r>
      <w:r w:rsidR="002C1451" w:rsidRPr="00D12B5F">
        <w:rPr>
          <w:rFonts w:ascii="Times New Roman" w:hAnsi="Times New Roman" w:cs="Times New Roman"/>
          <w:sz w:val="24"/>
          <w:szCs w:val="24"/>
        </w:rPr>
        <w:t xml:space="preserve"> from neem tree, washed thoroughly in the running tap water till the adhered fruit particles were removed away. The neem seeds were shade dried for few days. The outer rind of the seed was broken</w:t>
      </w:r>
      <w:r w:rsidR="00AE05FF">
        <w:rPr>
          <w:rFonts w:ascii="Times New Roman" w:hAnsi="Times New Roman" w:cs="Times New Roman"/>
          <w:sz w:val="24"/>
          <w:szCs w:val="24"/>
        </w:rPr>
        <w:t xml:space="preserve"> and kernels gathered</w:t>
      </w:r>
      <w:r w:rsidR="002C1451" w:rsidRPr="00D12B5F">
        <w:rPr>
          <w:rFonts w:ascii="Times New Roman" w:hAnsi="Times New Roman" w:cs="Times New Roman"/>
          <w:sz w:val="24"/>
          <w:szCs w:val="24"/>
        </w:rPr>
        <w:t xml:space="preserve">. It was ground well by means </w:t>
      </w:r>
      <w:r w:rsidR="002C1451" w:rsidRPr="00D12B5F">
        <w:rPr>
          <w:rFonts w:ascii="Times New Roman" w:hAnsi="Times New Roman" w:cs="Times New Roman"/>
          <w:sz w:val="24"/>
          <w:szCs w:val="24"/>
        </w:rPr>
        <w:lastRenderedPageBreak/>
        <w:t>of a blender or mixer grinder, to make into powder form.</w:t>
      </w:r>
      <w:r w:rsidR="0020056B">
        <w:rPr>
          <w:rFonts w:ascii="Times New Roman" w:hAnsi="Times New Roman" w:cs="Times New Roman"/>
          <w:sz w:val="24"/>
          <w:szCs w:val="24"/>
        </w:rPr>
        <w:t xml:space="preserve"> About 20 </w:t>
      </w:r>
      <w:proofErr w:type="spellStart"/>
      <w:r w:rsidR="0020056B">
        <w:rPr>
          <w:rFonts w:ascii="Times New Roman" w:hAnsi="Times New Roman" w:cs="Times New Roman"/>
          <w:sz w:val="24"/>
          <w:szCs w:val="24"/>
        </w:rPr>
        <w:t>litre</w:t>
      </w:r>
      <w:proofErr w:type="spellEnd"/>
      <w:r w:rsidR="0020056B">
        <w:rPr>
          <w:rFonts w:ascii="Times New Roman" w:hAnsi="Times New Roman" w:cs="Times New Roman"/>
          <w:sz w:val="24"/>
          <w:szCs w:val="24"/>
        </w:rPr>
        <w:t xml:space="preserve"> of pure water</w:t>
      </w:r>
      <w:r w:rsidR="002C1451" w:rsidRPr="00D12B5F">
        <w:rPr>
          <w:rFonts w:ascii="Times New Roman" w:hAnsi="Times New Roman" w:cs="Times New Roman"/>
          <w:sz w:val="24"/>
          <w:szCs w:val="24"/>
        </w:rPr>
        <w:t xml:space="preserve"> and 15 ml of so</w:t>
      </w:r>
      <w:r w:rsidR="002C1451">
        <w:rPr>
          <w:rFonts w:ascii="Times New Roman" w:hAnsi="Times New Roman" w:cs="Times New Roman"/>
          <w:sz w:val="24"/>
          <w:szCs w:val="24"/>
        </w:rPr>
        <w:t xml:space="preserve">ap solution or 0.1% </w:t>
      </w:r>
      <w:proofErr w:type="spellStart"/>
      <w:r w:rsidR="002C1451">
        <w:rPr>
          <w:rFonts w:ascii="Times New Roman" w:hAnsi="Times New Roman" w:cs="Times New Roman"/>
          <w:sz w:val="24"/>
          <w:szCs w:val="24"/>
        </w:rPr>
        <w:t>Teepol</w:t>
      </w:r>
      <w:proofErr w:type="spellEnd"/>
      <w:r w:rsidR="002C1451">
        <w:rPr>
          <w:rFonts w:ascii="Times New Roman" w:hAnsi="Times New Roman" w:cs="Times New Roman"/>
          <w:sz w:val="24"/>
          <w:szCs w:val="24"/>
        </w:rPr>
        <w:t xml:space="preserve"> </w:t>
      </w:r>
      <w:proofErr w:type="gramStart"/>
      <w:r w:rsidR="002C1451">
        <w:rPr>
          <w:rFonts w:ascii="Times New Roman" w:hAnsi="Times New Roman" w:cs="Times New Roman"/>
          <w:sz w:val="24"/>
          <w:szCs w:val="24"/>
        </w:rPr>
        <w:t>was</w:t>
      </w:r>
      <w:proofErr w:type="gramEnd"/>
      <w:r w:rsidR="002C1451">
        <w:rPr>
          <w:rFonts w:ascii="Times New Roman" w:hAnsi="Times New Roman" w:cs="Times New Roman"/>
          <w:sz w:val="24"/>
          <w:szCs w:val="24"/>
        </w:rPr>
        <w:t xml:space="preserve"> </w:t>
      </w:r>
      <w:r w:rsidR="002C1451" w:rsidRPr="00D12B5F">
        <w:rPr>
          <w:rFonts w:ascii="Times New Roman" w:hAnsi="Times New Roman" w:cs="Times New Roman"/>
          <w:sz w:val="24"/>
          <w:szCs w:val="24"/>
        </w:rPr>
        <w:t xml:space="preserve">added. This setup was kept undisturbed for overnight, </w:t>
      </w:r>
      <w:r w:rsidR="0020056B">
        <w:rPr>
          <w:rFonts w:ascii="Times New Roman" w:hAnsi="Times New Roman" w:cs="Times New Roman"/>
          <w:sz w:val="24"/>
          <w:szCs w:val="24"/>
        </w:rPr>
        <w:t xml:space="preserve">and next </w:t>
      </w:r>
      <w:r w:rsidR="002C1451" w:rsidRPr="00D12B5F">
        <w:rPr>
          <w:rFonts w:ascii="Times New Roman" w:hAnsi="Times New Roman" w:cs="Times New Roman"/>
          <w:sz w:val="24"/>
          <w:szCs w:val="24"/>
        </w:rPr>
        <w:t>morning</w:t>
      </w:r>
      <w:r w:rsidR="0020056B">
        <w:rPr>
          <w:rFonts w:ascii="Times New Roman" w:hAnsi="Times New Roman" w:cs="Times New Roman"/>
          <w:sz w:val="24"/>
          <w:szCs w:val="24"/>
        </w:rPr>
        <w:t>, it was blended well</w:t>
      </w:r>
      <w:r w:rsidR="002C1451" w:rsidRPr="00D12B5F">
        <w:rPr>
          <w:rFonts w:ascii="Times New Roman" w:hAnsi="Times New Roman" w:cs="Times New Roman"/>
          <w:sz w:val="24"/>
          <w:szCs w:val="24"/>
        </w:rPr>
        <w:t xml:space="preserve"> and filtered through muslin cloth and used fo</w:t>
      </w:r>
      <w:r w:rsidR="0020056B">
        <w:rPr>
          <w:rFonts w:ascii="Times New Roman" w:hAnsi="Times New Roman" w:cs="Times New Roman"/>
          <w:sz w:val="24"/>
          <w:szCs w:val="24"/>
        </w:rPr>
        <w:t xml:space="preserve">r spraying. </w:t>
      </w:r>
      <w:r w:rsidR="002C1451" w:rsidRPr="00D12B5F">
        <w:rPr>
          <w:rFonts w:ascii="Times New Roman" w:hAnsi="Times New Roman" w:cs="Times New Roman"/>
          <w:sz w:val="24"/>
          <w:szCs w:val="24"/>
        </w:rPr>
        <w:t xml:space="preserve"> </w:t>
      </w:r>
      <w:r w:rsidR="0020056B">
        <w:rPr>
          <w:rFonts w:ascii="Times New Roman" w:hAnsi="Times New Roman" w:cs="Times New Roman"/>
          <w:sz w:val="24"/>
          <w:szCs w:val="24"/>
        </w:rPr>
        <w:t>(</w:t>
      </w:r>
      <w:r w:rsidR="002C1451" w:rsidRPr="00D12B5F">
        <w:rPr>
          <w:rFonts w:ascii="Times New Roman" w:hAnsi="Times New Roman" w:cs="Times New Roman"/>
          <w:sz w:val="24"/>
          <w:szCs w:val="24"/>
        </w:rPr>
        <w:t>Sathyaseelan and Bhaskaran (2009).</w:t>
      </w:r>
    </w:p>
    <w:p w14:paraId="545501F5" w14:textId="77777777" w:rsidR="004047F8" w:rsidRDefault="004047F8" w:rsidP="002C1451">
      <w:pPr>
        <w:spacing w:line="360" w:lineRule="auto"/>
        <w:rPr>
          <w:rFonts w:ascii="Times New Roman" w:hAnsi="Times New Roman" w:cs="Times New Roman"/>
          <w:b/>
          <w:sz w:val="24"/>
        </w:rPr>
      </w:pPr>
      <w:r>
        <w:rPr>
          <w:rFonts w:ascii="Times New Roman" w:hAnsi="Times New Roman" w:cs="Times New Roman"/>
          <w:b/>
          <w:sz w:val="24"/>
        </w:rPr>
        <w:t>Pot culture experiment</w:t>
      </w:r>
    </w:p>
    <w:p w14:paraId="5C38F483" w14:textId="77777777" w:rsidR="005B2EFF" w:rsidRDefault="004047F8" w:rsidP="005F4EB3">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The pot culture experiment was carrie</w:t>
      </w:r>
      <w:r w:rsidR="00952F70">
        <w:rPr>
          <w:rFonts w:ascii="Times New Roman" w:hAnsi="Times New Roman" w:cs="Times New Roman"/>
          <w:sz w:val="24"/>
          <w:szCs w:val="24"/>
        </w:rPr>
        <w:t xml:space="preserve">d out in the pot culture yard </w:t>
      </w:r>
      <w:r w:rsidRPr="00D12B5F">
        <w:rPr>
          <w:rFonts w:ascii="Times New Roman" w:hAnsi="Times New Roman" w:cs="Times New Roman"/>
          <w:sz w:val="24"/>
          <w:szCs w:val="24"/>
        </w:rPr>
        <w:t xml:space="preserve">at </w:t>
      </w:r>
      <w:r w:rsidRPr="00756F56">
        <w:rPr>
          <w:rFonts w:ascii="Times New Roman" w:hAnsi="Times New Roman" w:cs="Times New Roman"/>
          <w:spacing w:val="-4"/>
          <w:sz w:val="24"/>
          <w:szCs w:val="24"/>
        </w:rPr>
        <w:t>Department of Entomology, Faculty of Agriculture, Annamalai University,</w:t>
      </w:r>
      <w:r>
        <w:rPr>
          <w:rFonts w:ascii="Times New Roman" w:hAnsi="Times New Roman" w:cs="Times New Roman"/>
          <w:spacing w:val="-4"/>
          <w:sz w:val="24"/>
          <w:szCs w:val="24"/>
        </w:rPr>
        <w:t xml:space="preserve"> </w:t>
      </w:r>
      <w:r w:rsidRPr="00756F56">
        <w:rPr>
          <w:rFonts w:ascii="Times New Roman" w:hAnsi="Times New Roman" w:cs="Times New Roman"/>
          <w:spacing w:val="-4"/>
          <w:sz w:val="24"/>
          <w:szCs w:val="24"/>
        </w:rPr>
        <w:t>Annamalai</w:t>
      </w:r>
      <w:r w:rsidR="00952F70">
        <w:rPr>
          <w:rFonts w:ascii="Times New Roman" w:hAnsi="Times New Roman" w:cs="Times New Roman"/>
          <w:sz w:val="24"/>
          <w:szCs w:val="24"/>
        </w:rPr>
        <w:t xml:space="preserve"> Nagar during 2011 – 2012, </w:t>
      </w:r>
      <w:r w:rsidRPr="00D12B5F">
        <w:rPr>
          <w:rFonts w:ascii="Times New Roman" w:hAnsi="Times New Roman" w:cs="Times New Roman"/>
          <w:sz w:val="24"/>
          <w:szCs w:val="24"/>
        </w:rPr>
        <w:t xml:space="preserve"> </w:t>
      </w:r>
      <w:r w:rsidR="00952F70" w:rsidRPr="00D12B5F">
        <w:rPr>
          <w:rFonts w:ascii="Times New Roman" w:hAnsi="Times New Roman" w:cs="Times New Roman"/>
          <w:sz w:val="24"/>
          <w:szCs w:val="24"/>
        </w:rPr>
        <w:t xml:space="preserve">using </w:t>
      </w:r>
      <w:r w:rsidR="00952F70">
        <w:rPr>
          <w:rFonts w:ascii="Times New Roman" w:hAnsi="Times New Roman" w:cs="Times New Roman"/>
          <w:sz w:val="24"/>
          <w:szCs w:val="24"/>
        </w:rPr>
        <w:t>potted plants of okra</w:t>
      </w:r>
      <w:r w:rsidRPr="00D12B5F">
        <w:rPr>
          <w:rFonts w:ascii="Times New Roman" w:hAnsi="Times New Roman" w:cs="Times New Roman"/>
          <w:sz w:val="24"/>
          <w:szCs w:val="24"/>
        </w:rPr>
        <w:t xml:space="preserve"> (var: Arka Anamika) at 27 ± 2</w:t>
      </w:r>
      <w:r w:rsidRPr="00D12B5F">
        <w:rPr>
          <w:rFonts w:ascii="Times New Roman" w:hAnsi="Times New Roman" w:cs="Times New Roman"/>
          <w:sz w:val="24"/>
          <w:szCs w:val="24"/>
          <w:vertAlign w:val="superscript"/>
        </w:rPr>
        <w:t xml:space="preserve">o </w:t>
      </w:r>
      <w:r w:rsidRPr="00343FE9">
        <w:rPr>
          <w:rFonts w:ascii="Times New Roman" w:hAnsi="Times New Roman" w:cs="Times New Roman"/>
          <w:sz w:val="24"/>
          <w:szCs w:val="24"/>
          <w:rPrChange w:id="2" w:author="ADMIN" w:date="2025-01-04T10:18:00Z">
            <w:rPr>
              <w:rFonts w:ascii="Times New Roman" w:hAnsi="Times New Roman" w:cs="Times New Roman"/>
              <w:sz w:val="24"/>
              <w:szCs w:val="24"/>
              <w:vertAlign w:val="superscript"/>
            </w:rPr>
          </w:rPrChange>
        </w:rPr>
        <w:t>C</w:t>
      </w:r>
      <w:r w:rsidRPr="00343FE9">
        <w:rPr>
          <w:rFonts w:ascii="Times New Roman" w:hAnsi="Times New Roman" w:cs="Times New Roman"/>
          <w:sz w:val="24"/>
          <w:szCs w:val="24"/>
        </w:rPr>
        <w:t xml:space="preserve"> </w:t>
      </w:r>
      <w:r w:rsidRPr="00D12B5F">
        <w:rPr>
          <w:rFonts w:ascii="Times New Roman" w:hAnsi="Times New Roman" w:cs="Times New Roman"/>
          <w:sz w:val="24"/>
          <w:szCs w:val="24"/>
        </w:rPr>
        <w:t xml:space="preserve">with 80 ± 5 % relative humidity. Each pot was filled with 8 Kg of potting mixture </w:t>
      </w:r>
      <w:r w:rsidR="00952F70">
        <w:rPr>
          <w:rFonts w:ascii="Times New Roman" w:hAnsi="Times New Roman" w:cs="Times New Roman"/>
          <w:sz w:val="24"/>
          <w:szCs w:val="24"/>
        </w:rPr>
        <w:t xml:space="preserve">and </w:t>
      </w:r>
      <w:r w:rsidRPr="00D12B5F">
        <w:rPr>
          <w:rFonts w:ascii="Times New Roman" w:hAnsi="Times New Roman" w:cs="Times New Roman"/>
          <w:sz w:val="24"/>
          <w:szCs w:val="24"/>
        </w:rPr>
        <w:t xml:space="preserve">five seeds of okra were sown </w:t>
      </w:r>
      <w:r w:rsidR="00AE4689">
        <w:rPr>
          <w:rFonts w:ascii="Times New Roman" w:hAnsi="Times New Roman" w:cs="Times New Roman"/>
          <w:sz w:val="24"/>
          <w:szCs w:val="24"/>
        </w:rPr>
        <w:t>in each pot. The experiment was</w:t>
      </w:r>
      <w:r w:rsidRPr="00D12B5F">
        <w:rPr>
          <w:rFonts w:ascii="Times New Roman" w:hAnsi="Times New Roman" w:cs="Times New Roman"/>
          <w:sz w:val="24"/>
          <w:szCs w:val="24"/>
        </w:rPr>
        <w:t xml:space="preserve">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dicofol 18.5 EC 0.2 %, </w:t>
      </w:r>
      <w:proofErr w:type="spellStart"/>
      <w:proofErr w:type="gram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55D0">
        <w:rPr>
          <w:rFonts w:ascii="Times New Roman" w:hAnsi="Times New Roman" w:cs="Times New Roman"/>
          <w:spacing w:val="-4"/>
          <w:sz w:val="24"/>
          <w:szCs w:val="24"/>
        </w:rPr>
        <w:t>10</w:t>
      </w:r>
      <w:proofErr w:type="gramEnd"/>
      <w:r w:rsidRPr="00BD55D0">
        <w:rPr>
          <w:rFonts w:ascii="Times New Roman" w:hAnsi="Times New Roman" w:cs="Times New Roman"/>
          <w:spacing w:val="-4"/>
          <w:sz w:val="24"/>
          <w:szCs w:val="24"/>
        </w:rPr>
        <w:t xml:space="preserve"> EC 0.2 % and an untreated check was also maintained. Before spray</w:t>
      </w:r>
      <w:r w:rsidR="00AE4689">
        <w:rPr>
          <w:rFonts w:ascii="Times New Roman" w:hAnsi="Times New Roman" w:cs="Times New Roman"/>
          <w:spacing w:val="-4"/>
          <w:sz w:val="24"/>
          <w:szCs w:val="24"/>
        </w:rPr>
        <w:t xml:space="preserve">, </w:t>
      </w:r>
      <w:r w:rsidRPr="00BD55D0">
        <w:rPr>
          <w:rFonts w:ascii="Times New Roman" w:hAnsi="Times New Roman" w:cs="Times New Roman"/>
          <w:spacing w:val="-4"/>
          <w:sz w:val="24"/>
          <w:szCs w:val="24"/>
        </w:rPr>
        <w:t xml:space="preserve">the </w:t>
      </w:r>
      <w:proofErr w:type="spellStart"/>
      <w:r w:rsidRPr="00BD55D0">
        <w:rPr>
          <w:rFonts w:ascii="Times New Roman" w:hAnsi="Times New Roman" w:cs="Times New Roman"/>
          <w:spacing w:val="-4"/>
          <w:sz w:val="24"/>
          <w:szCs w:val="24"/>
        </w:rPr>
        <w:t>precount</w:t>
      </w:r>
      <w:proofErr w:type="spellEnd"/>
      <w:r w:rsidR="005F4EB3">
        <w:rPr>
          <w:rFonts w:ascii="Times New Roman" w:hAnsi="Times New Roman" w:cs="Times New Roman"/>
          <w:spacing w:val="-4"/>
          <w:sz w:val="24"/>
          <w:szCs w:val="24"/>
        </w:rPr>
        <w:t xml:space="preserve"> </w:t>
      </w:r>
      <w:r w:rsidRPr="00D12B5F">
        <w:rPr>
          <w:rFonts w:ascii="Times New Roman" w:hAnsi="Times New Roman" w:cs="Times New Roman"/>
          <w:sz w:val="24"/>
          <w:szCs w:val="24"/>
        </w:rPr>
        <w:t>was recorded in all the treatments including the untreat</w:t>
      </w:r>
      <w:r w:rsidR="00AE4689">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AE4689">
        <w:rPr>
          <w:rFonts w:ascii="Times New Roman" w:hAnsi="Times New Roman" w:cs="Times New Roman"/>
          <w:sz w:val="24"/>
          <w:szCs w:val="24"/>
        </w:rPr>
        <w:t xml:space="preserve">of </w:t>
      </w:r>
      <w:r w:rsidRPr="00D12B5F">
        <w:rPr>
          <w:rFonts w:ascii="Times New Roman" w:hAnsi="Times New Roman" w:cs="Times New Roman"/>
          <w:sz w:val="24"/>
          <w:szCs w:val="24"/>
        </w:rPr>
        <w:t>3, 5, 7, 10 and 14 days after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xml:space="preserve">. Similarly second round of spray was given to the potted plants,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B42153">
        <w:rPr>
          <w:rFonts w:ascii="Times New Roman" w:hAnsi="Times New Roman" w:cs="Times New Roman"/>
          <w:sz w:val="24"/>
          <w:szCs w:val="24"/>
        </w:rPr>
        <w:t>s</w:t>
      </w:r>
      <w:r w:rsidRPr="00D12B5F">
        <w:rPr>
          <w:rFonts w:ascii="Times New Roman" w:hAnsi="Times New Roman" w:cs="Times New Roman"/>
          <w:sz w:val="24"/>
          <w:szCs w:val="24"/>
        </w:rPr>
        <w:t xml:space="preserve"> were recorded as that of the first spray.</w:t>
      </w:r>
      <w:r>
        <w:rPr>
          <w:rFonts w:ascii="Times New Roman" w:hAnsi="Times New Roman" w:cs="Times New Roman"/>
          <w:sz w:val="24"/>
          <w:szCs w:val="24"/>
        </w:rPr>
        <w:t xml:space="preserve"> </w:t>
      </w:r>
    </w:p>
    <w:p w14:paraId="10091DA2" w14:textId="77777777" w:rsidR="004047F8" w:rsidRDefault="004047F8" w:rsidP="002C1451">
      <w:pPr>
        <w:spacing w:line="360" w:lineRule="auto"/>
        <w:jc w:val="both"/>
        <w:rPr>
          <w:rFonts w:ascii="Times New Roman" w:hAnsi="Times New Roman" w:cs="Times New Roman"/>
          <w:b/>
          <w:sz w:val="24"/>
          <w:szCs w:val="24"/>
        </w:rPr>
      </w:pPr>
      <w:r w:rsidRPr="004047F8">
        <w:rPr>
          <w:rFonts w:ascii="Times New Roman" w:hAnsi="Times New Roman" w:cs="Times New Roman"/>
          <w:b/>
          <w:sz w:val="24"/>
          <w:szCs w:val="24"/>
        </w:rPr>
        <w:t xml:space="preserve">Field experiment </w:t>
      </w:r>
    </w:p>
    <w:p w14:paraId="48C293B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The field experiment was carried out at </w:t>
      </w:r>
      <w:proofErr w:type="spellStart"/>
      <w:r w:rsidR="00B42153" w:rsidRPr="00D12B5F">
        <w:rPr>
          <w:rFonts w:ascii="Times New Roman" w:hAnsi="Times New Roman" w:cs="Times New Roman"/>
          <w:sz w:val="24"/>
          <w:szCs w:val="24"/>
        </w:rPr>
        <w:t>Perampattu</w:t>
      </w:r>
      <w:proofErr w:type="spellEnd"/>
      <w:r w:rsidR="00B42153" w:rsidRPr="00D12B5F">
        <w:rPr>
          <w:rFonts w:ascii="Times New Roman" w:hAnsi="Times New Roman" w:cs="Times New Roman"/>
          <w:sz w:val="24"/>
          <w:szCs w:val="24"/>
        </w:rPr>
        <w:t xml:space="preserve"> </w:t>
      </w:r>
      <w:r w:rsidRPr="00D12B5F">
        <w:rPr>
          <w:rFonts w:ascii="Times New Roman" w:hAnsi="Times New Roman" w:cs="Times New Roman"/>
          <w:sz w:val="24"/>
          <w:szCs w:val="24"/>
        </w:rPr>
        <w:t xml:space="preserve">village, Chidambaram taluk, </w:t>
      </w:r>
      <w:proofErr w:type="spellStart"/>
      <w:r w:rsidRPr="00D12B5F">
        <w:rPr>
          <w:rFonts w:ascii="Times New Roman" w:hAnsi="Times New Roman" w:cs="Times New Roman"/>
          <w:sz w:val="24"/>
          <w:szCs w:val="24"/>
        </w:rPr>
        <w:t>Cuddalore</w:t>
      </w:r>
      <w:proofErr w:type="spellEnd"/>
      <w:r w:rsidRPr="00D12B5F">
        <w:rPr>
          <w:rFonts w:ascii="Times New Roman" w:hAnsi="Times New Roman" w:cs="Times New Roman"/>
          <w:sz w:val="24"/>
          <w:szCs w:val="24"/>
        </w:rPr>
        <w:t xml:space="preserve"> District </w:t>
      </w:r>
      <w:r w:rsidR="00B42153">
        <w:rPr>
          <w:rFonts w:ascii="Times New Roman" w:hAnsi="Times New Roman" w:cs="Times New Roman"/>
          <w:sz w:val="24"/>
          <w:szCs w:val="24"/>
        </w:rPr>
        <w:t xml:space="preserve">Tamil Nadu, India </w:t>
      </w:r>
      <w:r w:rsidRPr="00D12B5F">
        <w:rPr>
          <w:rFonts w:ascii="Times New Roman" w:hAnsi="Times New Roman" w:cs="Times New Roman"/>
          <w:sz w:val="24"/>
          <w:szCs w:val="24"/>
        </w:rPr>
        <w:t>during 2012 – 2013.</w:t>
      </w:r>
      <w:r w:rsidR="00B42153">
        <w:rPr>
          <w:rFonts w:ascii="Times New Roman" w:hAnsi="Times New Roman" w:cs="Times New Roman"/>
          <w:sz w:val="24"/>
          <w:szCs w:val="24"/>
        </w:rPr>
        <w:t xml:space="preserve"> Using okra </w:t>
      </w:r>
      <w:r w:rsidRPr="00D12B5F">
        <w:rPr>
          <w:rFonts w:ascii="Times New Roman" w:hAnsi="Times New Roman" w:cs="Times New Roman"/>
          <w:sz w:val="24"/>
          <w:szCs w:val="24"/>
        </w:rPr>
        <w:t>Cv. Arka Anamika</w:t>
      </w:r>
      <w:r w:rsidR="00B42153">
        <w:rPr>
          <w:rFonts w:ascii="Times New Roman" w:hAnsi="Times New Roman" w:cs="Times New Roman"/>
          <w:sz w:val="24"/>
          <w:szCs w:val="24"/>
        </w:rPr>
        <w:t>.  The field was</w:t>
      </w:r>
      <w:r w:rsidRPr="00D12B5F">
        <w:rPr>
          <w:rFonts w:ascii="Times New Roman" w:hAnsi="Times New Roman" w:cs="Times New Roman"/>
          <w:sz w:val="24"/>
          <w:szCs w:val="24"/>
        </w:rPr>
        <w:t xml:space="preserve"> ploughed four to five times,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at the last ploughing</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1.5 </w:t>
      </w:r>
      <w:proofErr w:type="spellStart"/>
      <w:r w:rsidRPr="00D12B5F">
        <w:rPr>
          <w:rFonts w:ascii="Times New Roman" w:hAnsi="Times New Roman" w:cs="Times New Roman"/>
          <w:sz w:val="24"/>
          <w:szCs w:val="24"/>
        </w:rPr>
        <w:t>tonnes</w:t>
      </w:r>
      <w:proofErr w:type="spellEnd"/>
      <w:r w:rsidRPr="00D12B5F">
        <w:rPr>
          <w:rFonts w:ascii="Times New Roman" w:hAnsi="Times New Roman" w:cs="Times New Roman"/>
          <w:sz w:val="24"/>
          <w:szCs w:val="24"/>
        </w:rPr>
        <w:t xml:space="preserve"> of farm yard manure / 640 m</w:t>
      </w:r>
      <w:r w:rsidRPr="00D12B5F">
        <w:rPr>
          <w:rFonts w:ascii="Times New Roman" w:hAnsi="Times New Roman" w:cs="Times New Roman"/>
          <w:sz w:val="24"/>
          <w:szCs w:val="24"/>
          <w:vertAlign w:val="superscript"/>
        </w:rPr>
        <w:t>2</w:t>
      </w:r>
      <w:r w:rsidRPr="00D12B5F">
        <w:rPr>
          <w:rFonts w:ascii="Times New Roman" w:hAnsi="Times New Roman" w:cs="Times New Roman"/>
          <w:sz w:val="24"/>
          <w:szCs w:val="24"/>
        </w:rPr>
        <w:t xml:space="preserve"> was applied and incorporated thoroughly</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w:t>
      </w:r>
      <w:r w:rsidR="00B42153" w:rsidRPr="00D12B5F">
        <w:rPr>
          <w:rFonts w:ascii="Times New Roman" w:hAnsi="Times New Roman" w:cs="Times New Roman"/>
          <w:sz w:val="24"/>
          <w:szCs w:val="24"/>
        </w:rPr>
        <w:t xml:space="preserve">Ridges </w:t>
      </w:r>
      <w:r w:rsidRPr="00D12B5F">
        <w:rPr>
          <w:rFonts w:ascii="Times New Roman" w:hAnsi="Times New Roman" w:cs="Times New Roman"/>
          <w:sz w:val="24"/>
          <w:szCs w:val="24"/>
        </w:rPr>
        <w:t>and furrows were formed at 45 cm interval. The seeds were sown on one si</w:t>
      </w:r>
      <w:r>
        <w:rPr>
          <w:rFonts w:ascii="Times New Roman" w:hAnsi="Times New Roman" w:cs="Times New Roman"/>
          <w:sz w:val="24"/>
          <w:szCs w:val="24"/>
        </w:rPr>
        <w:t xml:space="preserve">de of the ridges at the rate of </w:t>
      </w:r>
      <w:r w:rsidRPr="00D12B5F">
        <w:rPr>
          <w:rFonts w:ascii="Times New Roman" w:hAnsi="Times New Roman" w:cs="Times New Roman"/>
          <w:sz w:val="24"/>
          <w:szCs w:val="24"/>
        </w:rPr>
        <w:t xml:space="preserve">2 seeds / hill spaced at 35 cm </w:t>
      </w:r>
      <w:commentRangeStart w:id="3"/>
      <w:r w:rsidRPr="00D12B5F">
        <w:rPr>
          <w:rFonts w:ascii="Times New Roman" w:hAnsi="Times New Roman" w:cs="Times New Roman"/>
          <w:sz w:val="24"/>
          <w:szCs w:val="24"/>
        </w:rPr>
        <w:t>apart</w:t>
      </w:r>
      <w:commentRangeEnd w:id="3"/>
      <w:r w:rsidR="009C6783">
        <w:rPr>
          <w:rStyle w:val="CommentReference"/>
        </w:rPr>
        <w:commentReference w:id="3"/>
      </w:r>
      <w:r w:rsidRPr="00D12B5F">
        <w:rPr>
          <w:rFonts w:ascii="Times New Roman" w:hAnsi="Times New Roman" w:cs="Times New Roman"/>
          <w:sz w:val="24"/>
          <w:szCs w:val="24"/>
        </w:rPr>
        <w:t xml:space="preserve">. </w:t>
      </w:r>
    </w:p>
    <w:p w14:paraId="6BAA82DD" w14:textId="77777777"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 The experiment was conducted in a randomized block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w:t>
      </w:r>
      <w:proofErr w:type="spell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10 EC 0.2 %, </w:t>
      </w:r>
      <w:r w:rsidRPr="00BD55D0">
        <w:rPr>
          <w:rFonts w:ascii="Times New Roman" w:hAnsi="Times New Roman" w:cs="Times New Roman"/>
          <w:spacing w:val="-4"/>
          <w:sz w:val="24"/>
          <w:szCs w:val="24"/>
        </w:rPr>
        <w:t xml:space="preserve">dicofol 18.5 EC 0.2 % and an untreated check was also maintained. </w:t>
      </w:r>
      <w:r w:rsidRPr="00BD55D0">
        <w:rPr>
          <w:rFonts w:ascii="Times New Roman" w:hAnsi="Times New Roman" w:cs="Times New Roman"/>
          <w:spacing w:val="-4"/>
          <w:sz w:val="24"/>
          <w:szCs w:val="24"/>
        </w:rPr>
        <w:lastRenderedPageBreak/>
        <w:t>Before spray</w:t>
      </w:r>
      <w:r w:rsidR="001865DA">
        <w:rPr>
          <w:rFonts w:ascii="Times New Roman" w:hAnsi="Times New Roman" w:cs="Times New Roman"/>
          <w:spacing w:val="-4"/>
          <w:sz w:val="24"/>
          <w:szCs w:val="24"/>
        </w:rPr>
        <w:t>,</w:t>
      </w:r>
      <w:r w:rsidRPr="00BD55D0">
        <w:rPr>
          <w:rFonts w:ascii="Times New Roman" w:hAnsi="Times New Roman" w:cs="Times New Roman"/>
          <w:spacing w:val="-4"/>
          <w:sz w:val="24"/>
          <w:szCs w:val="24"/>
        </w:rPr>
        <w:t xml:space="preserve"> the </w:t>
      </w:r>
      <w:proofErr w:type="spellStart"/>
      <w:r w:rsidRPr="00D12B5F">
        <w:rPr>
          <w:rFonts w:ascii="Times New Roman" w:hAnsi="Times New Roman" w:cs="Times New Roman"/>
          <w:sz w:val="24"/>
          <w:szCs w:val="24"/>
        </w:rPr>
        <w:t>precount</w:t>
      </w:r>
      <w:proofErr w:type="spellEnd"/>
      <w:r w:rsidRPr="00D12B5F">
        <w:rPr>
          <w:rFonts w:ascii="Times New Roman" w:hAnsi="Times New Roman" w:cs="Times New Roman"/>
          <w:sz w:val="24"/>
          <w:szCs w:val="24"/>
        </w:rPr>
        <w:t xml:space="preserve"> was recorded in all the treatments including the untreat</w:t>
      </w:r>
      <w:r w:rsidR="001865DA">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1865DA">
        <w:rPr>
          <w:rFonts w:ascii="Times New Roman" w:hAnsi="Times New Roman" w:cs="Times New Roman"/>
          <w:sz w:val="24"/>
          <w:szCs w:val="24"/>
        </w:rPr>
        <w:t xml:space="preserve">of </w:t>
      </w:r>
      <w:r w:rsidRPr="00D12B5F">
        <w:rPr>
          <w:rFonts w:ascii="Times New Roman" w:hAnsi="Times New Roman" w:cs="Times New Roman"/>
          <w:sz w:val="24"/>
          <w:szCs w:val="24"/>
        </w:rPr>
        <w:t xml:space="preserve">3, 5, 7, 10 and 14 days after spray. Similarly second round of spray was given to the </w:t>
      </w:r>
      <w:proofErr w:type="spellStart"/>
      <w:r w:rsidRPr="00D12B5F">
        <w:rPr>
          <w:rFonts w:ascii="Times New Roman" w:hAnsi="Times New Roman" w:cs="Times New Roman"/>
          <w:sz w:val="24"/>
          <w:szCs w:val="24"/>
        </w:rPr>
        <w:t>bhendi</w:t>
      </w:r>
      <w:proofErr w:type="spellEnd"/>
      <w:r w:rsidRPr="00D12B5F">
        <w:rPr>
          <w:rFonts w:ascii="Times New Roman" w:hAnsi="Times New Roman" w:cs="Times New Roman"/>
          <w:sz w:val="24"/>
          <w:szCs w:val="24"/>
        </w:rPr>
        <w:t xml:space="preserve"> field, </w:t>
      </w:r>
      <w:r w:rsidR="001865DA">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1865DA">
        <w:rPr>
          <w:rFonts w:ascii="Times New Roman" w:hAnsi="Times New Roman" w:cs="Times New Roman"/>
          <w:sz w:val="24"/>
          <w:szCs w:val="24"/>
        </w:rPr>
        <w:t>s</w:t>
      </w:r>
      <w:r w:rsidRPr="00D12B5F">
        <w:rPr>
          <w:rFonts w:ascii="Times New Roman" w:hAnsi="Times New Roman" w:cs="Times New Roman"/>
          <w:sz w:val="24"/>
          <w:szCs w:val="24"/>
        </w:rPr>
        <w:t xml:space="preserve"> were recorded as t</w:t>
      </w:r>
      <w:r>
        <w:rPr>
          <w:rFonts w:ascii="Times New Roman" w:hAnsi="Times New Roman" w:cs="Times New Roman"/>
          <w:sz w:val="24"/>
          <w:szCs w:val="24"/>
        </w:rPr>
        <w:t>hat of the first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For the assessment of mite population</w:t>
      </w:r>
      <w:r w:rsidR="001865DA">
        <w:rPr>
          <w:rFonts w:ascii="Times New Roman" w:hAnsi="Times New Roman" w:cs="Times New Roman"/>
          <w:sz w:val="24"/>
          <w:szCs w:val="24"/>
        </w:rPr>
        <w:t>,</w:t>
      </w:r>
      <w:r w:rsidRPr="00D12B5F">
        <w:rPr>
          <w:rFonts w:ascii="Times New Roman" w:hAnsi="Times New Roman" w:cs="Times New Roman"/>
          <w:sz w:val="24"/>
          <w:szCs w:val="24"/>
        </w:rPr>
        <w:t xml:space="preserve"> randomly three leaves representing top, middle and bottom regions were selected from each plant and the nu</w:t>
      </w:r>
      <w:r w:rsidR="00AE05FF">
        <w:rPr>
          <w:rFonts w:ascii="Times New Roman" w:hAnsi="Times New Roman" w:cs="Times New Roman"/>
          <w:sz w:val="24"/>
          <w:szCs w:val="24"/>
        </w:rPr>
        <w:t xml:space="preserve">mber of nymphs and adult mites </w:t>
      </w:r>
      <w:r w:rsidR="001865DA">
        <w:rPr>
          <w:rFonts w:ascii="Times New Roman" w:hAnsi="Times New Roman" w:cs="Times New Roman"/>
          <w:sz w:val="24"/>
          <w:szCs w:val="24"/>
        </w:rPr>
        <w:t xml:space="preserve">per </w:t>
      </w:r>
      <w:r w:rsidR="00AE05FF">
        <w:rPr>
          <w:rFonts w:ascii="Times New Roman" w:hAnsi="Times New Roman" w:cs="Times New Roman"/>
          <w:sz w:val="24"/>
          <w:szCs w:val="24"/>
        </w:rPr>
        <w:t>2</w:t>
      </w:r>
      <w:r w:rsidRPr="00D12B5F">
        <w:rPr>
          <w:rFonts w:ascii="Times New Roman" w:hAnsi="Times New Roman" w:cs="Times New Roman"/>
          <w:sz w:val="24"/>
          <w:szCs w:val="24"/>
        </w:rPr>
        <w:t xml:space="preserve"> Sq.cm was recorded using zooming hand lens </w:t>
      </w:r>
      <w:r w:rsidR="001865DA">
        <w:rPr>
          <w:rFonts w:ascii="Times New Roman" w:hAnsi="Times New Roman" w:cs="Times New Roman"/>
          <w:sz w:val="24"/>
          <w:szCs w:val="24"/>
        </w:rPr>
        <w:t>(</w:t>
      </w:r>
      <w:proofErr w:type="spellStart"/>
      <w:r w:rsidR="001865DA">
        <w:rPr>
          <w:rFonts w:ascii="Times New Roman" w:hAnsi="Times New Roman" w:cs="Times New Roman"/>
          <w:sz w:val="24"/>
          <w:szCs w:val="24"/>
        </w:rPr>
        <w:t>Vinoth</w:t>
      </w:r>
      <w:proofErr w:type="spellEnd"/>
      <w:r w:rsidR="001865DA">
        <w:rPr>
          <w:rFonts w:ascii="Times New Roman" w:hAnsi="Times New Roman" w:cs="Times New Roman"/>
          <w:sz w:val="24"/>
          <w:szCs w:val="24"/>
        </w:rPr>
        <w:t xml:space="preserve"> </w:t>
      </w:r>
      <w:proofErr w:type="spellStart"/>
      <w:r w:rsidR="001865DA">
        <w:rPr>
          <w:rFonts w:ascii="Times New Roman" w:hAnsi="Times New Roman" w:cs="Times New Roman"/>
          <w:sz w:val="24"/>
          <w:szCs w:val="24"/>
        </w:rPr>
        <w:t>kumar</w:t>
      </w:r>
      <w:proofErr w:type="spellEnd"/>
      <w:r w:rsidR="001865DA">
        <w:rPr>
          <w:rFonts w:ascii="Times New Roman" w:hAnsi="Times New Roman" w:cs="Times New Roman"/>
          <w:sz w:val="24"/>
          <w:szCs w:val="24"/>
        </w:rPr>
        <w:t xml:space="preserve"> </w:t>
      </w:r>
      <w:r w:rsidRPr="00D12B5F">
        <w:rPr>
          <w:rFonts w:ascii="Times New Roman" w:hAnsi="Times New Roman" w:cs="Times New Roman"/>
          <w:i/>
          <w:sz w:val="24"/>
          <w:szCs w:val="24"/>
        </w:rPr>
        <w:t>et al.,</w:t>
      </w:r>
      <w:r w:rsidRPr="00D12B5F">
        <w:rPr>
          <w:rFonts w:ascii="Times New Roman" w:hAnsi="Times New Roman" w:cs="Times New Roman"/>
          <w:sz w:val="24"/>
          <w:szCs w:val="24"/>
        </w:rPr>
        <w:t xml:space="preserve"> (2009). </w:t>
      </w:r>
    </w:p>
    <w:p w14:paraId="076B43E3" w14:textId="77777777" w:rsidR="00A860CF" w:rsidRPr="00D12B5F" w:rsidRDefault="00A860CF"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Statistical analysis</w:t>
      </w:r>
    </w:p>
    <w:p w14:paraId="391808A6" w14:textId="77777777" w:rsidR="000216D1" w:rsidRPr="00D23F2E" w:rsidRDefault="00A860CF" w:rsidP="00D23F2E">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Experimental data on the </w:t>
      </w:r>
      <w:r w:rsidR="00D23F2E">
        <w:rPr>
          <w:rFonts w:ascii="Times New Roman" w:hAnsi="Times New Roman" w:cs="Times New Roman"/>
          <w:sz w:val="24"/>
          <w:szCs w:val="24"/>
        </w:rPr>
        <w:t>mite population</w:t>
      </w:r>
      <w:r w:rsidRPr="00D12B5F">
        <w:rPr>
          <w:rFonts w:ascii="Times New Roman" w:hAnsi="Times New Roman" w:cs="Times New Roman"/>
          <w:sz w:val="24"/>
          <w:szCs w:val="24"/>
        </w:rPr>
        <w:t xml:space="preserve"> were transformed into square root transformed values and were subjected to statistical analysis. All the treatments were replicated four times.</w:t>
      </w:r>
      <w:r w:rsidR="002E0C8A">
        <w:rPr>
          <w:rFonts w:ascii="Times New Roman" w:hAnsi="Times New Roman" w:cs="Times New Roman"/>
          <w:sz w:val="24"/>
          <w:szCs w:val="24"/>
        </w:rPr>
        <w:t xml:space="preserve"> </w:t>
      </w:r>
      <w:r w:rsidRPr="00D12B5F">
        <w:rPr>
          <w:rFonts w:ascii="Times New Roman" w:hAnsi="Times New Roman" w:cs="Times New Roman"/>
          <w:sz w:val="24"/>
          <w:szCs w:val="24"/>
        </w:rPr>
        <w:t xml:space="preserve">The means were separated using LSD at P &lt;0.05. </w:t>
      </w:r>
    </w:p>
    <w:p w14:paraId="6A109015" w14:textId="77777777" w:rsidR="00E00C74" w:rsidRDefault="00A860CF" w:rsidP="00E00C74">
      <w:pPr>
        <w:pStyle w:val="NoSpacing"/>
        <w:spacing w:before="120" w:after="120" w:line="360" w:lineRule="auto"/>
        <w:jc w:val="both"/>
        <w:rPr>
          <w:rFonts w:ascii="Times New Roman" w:hAnsi="Times New Roman"/>
          <w:b/>
          <w:sz w:val="24"/>
          <w:szCs w:val="24"/>
        </w:rPr>
      </w:pPr>
      <w:r w:rsidRPr="00A860CF">
        <w:rPr>
          <w:rFonts w:ascii="Times New Roman" w:hAnsi="Times New Roman"/>
          <w:b/>
          <w:sz w:val="24"/>
          <w:szCs w:val="24"/>
        </w:rPr>
        <w:t>Results</w:t>
      </w:r>
      <w:r w:rsidR="00E00C74">
        <w:rPr>
          <w:rFonts w:ascii="Times New Roman" w:hAnsi="Times New Roman"/>
          <w:b/>
          <w:sz w:val="24"/>
          <w:szCs w:val="24"/>
        </w:rPr>
        <w:t xml:space="preserve"> and </w:t>
      </w:r>
      <w:r w:rsidR="00E00C74" w:rsidRPr="007028D2">
        <w:rPr>
          <w:rFonts w:ascii="Times New Roman" w:hAnsi="Times New Roman"/>
          <w:b/>
          <w:sz w:val="24"/>
          <w:szCs w:val="24"/>
        </w:rPr>
        <w:t xml:space="preserve">Discussion </w:t>
      </w:r>
    </w:p>
    <w:p w14:paraId="18747649" w14:textId="77777777" w:rsidR="00A860CF" w:rsidRPr="00D12B5F" w:rsidRDefault="00A860CF"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CB54FC">
        <w:rPr>
          <w:rFonts w:ascii="Times New Roman" w:hAnsi="Times New Roman" w:cs="Times New Roman"/>
          <w:sz w:val="24"/>
          <w:szCs w:val="24"/>
        </w:rPr>
        <w:t>Koch. on okra</w:t>
      </w:r>
      <w:r w:rsidRPr="00D12B5F">
        <w:rPr>
          <w:rFonts w:ascii="Times New Roman" w:hAnsi="Times New Roman" w:cs="Times New Roman"/>
          <w:sz w:val="24"/>
          <w:szCs w:val="24"/>
        </w:rPr>
        <w:t xml:space="preserve"> under pot culture experiment. Before treatment the mite population per plant range</w:t>
      </w:r>
      <w:r w:rsidR="00E00C74">
        <w:rPr>
          <w:rFonts w:ascii="Times New Roman" w:hAnsi="Times New Roman" w:cs="Times New Roman"/>
          <w:sz w:val="24"/>
          <w:szCs w:val="24"/>
        </w:rPr>
        <w:t>d from 14.00 and 20.25 (Table 1</w:t>
      </w:r>
      <w:r w:rsidRPr="00D12B5F">
        <w:rPr>
          <w:rFonts w:ascii="Times New Roman" w:hAnsi="Times New Roman" w:cs="Times New Roman"/>
          <w:sz w:val="24"/>
          <w:szCs w:val="24"/>
        </w:rPr>
        <w:t>). On the thir</w:t>
      </w:r>
      <w:r w:rsidR="00F6242D">
        <w:rPr>
          <w:rFonts w:ascii="Times New Roman" w:hAnsi="Times New Roman" w:cs="Times New Roman"/>
          <w:sz w:val="24"/>
          <w:szCs w:val="24"/>
        </w:rPr>
        <w:t xml:space="preserve">d day after first spray, minimum </w:t>
      </w:r>
      <w:r w:rsidRPr="00D12B5F">
        <w:rPr>
          <w:rFonts w:ascii="Times New Roman" w:hAnsi="Times New Roman" w:cs="Times New Roman"/>
          <w:sz w:val="24"/>
          <w:szCs w:val="24"/>
        </w:rPr>
        <w:t>mite population was observed in</w:t>
      </w:r>
      <w:r w:rsidR="00F6242D">
        <w:rPr>
          <w:rFonts w:ascii="Times New Roman" w:hAnsi="Times New Roman" w:cs="Times New Roman"/>
          <w:sz w:val="24"/>
          <w:szCs w:val="24"/>
        </w:rPr>
        <w:t xml:space="preserve"> neem oil 3% sprayed plans followed </w:t>
      </w:r>
      <w:proofErr w:type="gramStart"/>
      <w:r w:rsidR="00F6242D">
        <w:rPr>
          <w:rFonts w:ascii="Times New Roman" w:hAnsi="Times New Roman" w:cs="Times New Roman"/>
          <w:sz w:val="24"/>
          <w:szCs w:val="24"/>
        </w:rPr>
        <w:t xml:space="preserve">by </w:t>
      </w:r>
      <w:r w:rsidRPr="00D12B5F">
        <w:rPr>
          <w:rFonts w:ascii="Times New Roman" w:hAnsi="Times New Roman" w:cs="Times New Roman"/>
          <w:sz w:val="24"/>
          <w:szCs w:val="24"/>
        </w:rPr>
        <w:t xml:space="preserve"> </w:t>
      </w:r>
      <w:proofErr w:type="spellStart"/>
      <w:r>
        <w:rPr>
          <w:rFonts w:ascii="Times New Roman" w:hAnsi="Times New Roman" w:cs="Times New Roman"/>
          <w:sz w:val="24"/>
          <w:szCs w:val="24"/>
        </w:rPr>
        <w:t>fenazaquin</w:t>
      </w:r>
      <w:proofErr w:type="spellEnd"/>
      <w:proofErr w:type="gramEnd"/>
      <w:r>
        <w:rPr>
          <w:rFonts w:ascii="Times New Roman" w:hAnsi="Times New Roman" w:cs="Times New Roman"/>
          <w:sz w:val="24"/>
          <w:szCs w:val="24"/>
        </w:rPr>
        <w:t xml:space="preserve"> </w:t>
      </w:r>
      <w:r w:rsidR="00F6242D">
        <w:rPr>
          <w:rFonts w:ascii="Times New Roman" w:hAnsi="Times New Roman" w:cs="Times New Roman"/>
          <w:sz w:val="24"/>
          <w:szCs w:val="24"/>
        </w:rPr>
        <w:t xml:space="preserve">10 EC 0.2% </w:t>
      </w:r>
      <w:r w:rsidRPr="00D12B5F">
        <w:rPr>
          <w:rFonts w:ascii="Times New Roman" w:hAnsi="Times New Roman" w:cs="Times New Roman"/>
          <w:sz w:val="24"/>
          <w:szCs w:val="24"/>
        </w:rPr>
        <w:t xml:space="preserve">.  A similar trend was observed on the mite population during </w:t>
      </w:r>
      <w:r w:rsidR="00F6242D">
        <w:rPr>
          <w:rFonts w:ascii="Times New Roman" w:hAnsi="Times New Roman" w:cs="Times New Roman"/>
          <w:sz w:val="24"/>
          <w:szCs w:val="24"/>
        </w:rPr>
        <w:t xml:space="preserve">3, 5, </w:t>
      </w:r>
      <w:r w:rsidRPr="00D12B5F">
        <w:rPr>
          <w:rFonts w:ascii="Times New Roman" w:hAnsi="Times New Roman" w:cs="Times New Roman"/>
          <w:sz w:val="24"/>
          <w:szCs w:val="24"/>
        </w:rPr>
        <w:t>7 and 10 days after spraying. Second</w:t>
      </w:r>
      <w:r w:rsidR="00F6242D">
        <w:rPr>
          <w:rFonts w:ascii="Times New Roman" w:hAnsi="Times New Roman" w:cs="Times New Roman"/>
          <w:sz w:val="24"/>
          <w:szCs w:val="24"/>
        </w:rPr>
        <w:t xml:space="preserve"> week after first spray, minimum</w:t>
      </w:r>
      <w:r w:rsidRPr="00D12B5F">
        <w:rPr>
          <w:rFonts w:ascii="Times New Roman" w:hAnsi="Times New Roman" w:cs="Times New Roman"/>
          <w:sz w:val="24"/>
          <w:szCs w:val="24"/>
        </w:rPr>
        <w:t xml:space="preserve"> mite population was observed in </w:t>
      </w:r>
      <w:r w:rsidR="00F6242D">
        <w:rPr>
          <w:rFonts w:ascii="Times New Roman" w:hAnsi="Times New Roman" w:cs="Times New Roman"/>
          <w:sz w:val="24"/>
          <w:szCs w:val="24"/>
        </w:rPr>
        <w:t xml:space="preserve">neem oil 3% sprayed plans followed by </w:t>
      </w:r>
      <w:proofErr w:type="spellStart"/>
      <w:r w:rsidR="00F6242D">
        <w:rPr>
          <w:rFonts w:ascii="Times New Roman" w:hAnsi="Times New Roman" w:cs="Times New Roman"/>
          <w:sz w:val="24"/>
          <w:szCs w:val="24"/>
        </w:rPr>
        <w:t>fenazaquin</w:t>
      </w:r>
      <w:proofErr w:type="spellEnd"/>
      <w:r w:rsidR="00F6242D">
        <w:rPr>
          <w:rFonts w:ascii="Times New Roman" w:hAnsi="Times New Roman" w:cs="Times New Roman"/>
          <w:sz w:val="24"/>
          <w:szCs w:val="24"/>
        </w:rPr>
        <w:t xml:space="preserve"> </w:t>
      </w:r>
      <w:r w:rsidR="00CB54FC">
        <w:rPr>
          <w:rFonts w:ascii="Times New Roman" w:hAnsi="Times New Roman" w:cs="Times New Roman"/>
          <w:sz w:val="24"/>
          <w:szCs w:val="24"/>
        </w:rPr>
        <w:t xml:space="preserve">10 EC 0.2%. </w:t>
      </w:r>
    </w:p>
    <w:p w14:paraId="46EA7D46" w14:textId="60EED7DA" w:rsidR="007C4F7C" w:rsidRPr="00D12B5F" w:rsidRDefault="00F6242D" w:rsidP="00505CED">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days of </w:t>
      </w:r>
      <w:r w:rsidR="00A860CF" w:rsidRPr="00D12B5F">
        <w:rPr>
          <w:rFonts w:ascii="Times New Roman" w:hAnsi="Times New Roman"/>
          <w:sz w:val="24"/>
          <w:szCs w:val="24"/>
        </w:rPr>
        <w:t xml:space="preserve">first spraying, </w:t>
      </w:r>
      <w:r>
        <w:rPr>
          <w:rFonts w:ascii="Times New Roman" w:hAnsi="Times New Roman"/>
          <w:sz w:val="24"/>
          <w:szCs w:val="24"/>
        </w:rPr>
        <w:t>the maximum</w:t>
      </w:r>
      <w:r w:rsidR="00A860CF" w:rsidRPr="00D12B5F">
        <w:rPr>
          <w:rFonts w:ascii="Times New Roman" w:hAnsi="Times New Roman"/>
          <w:sz w:val="24"/>
          <w:szCs w:val="24"/>
        </w:rPr>
        <w:t xml:space="preserve"> mite populatio</w:t>
      </w:r>
      <w:r>
        <w:rPr>
          <w:rFonts w:ascii="Times New Roman" w:hAnsi="Times New Roman"/>
          <w:sz w:val="24"/>
          <w:szCs w:val="24"/>
        </w:rPr>
        <w:t>n was observed in</w:t>
      </w:r>
      <w:r w:rsidR="00A860CF" w:rsidRPr="00D12B5F">
        <w:rPr>
          <w:rFonts w:ascii="Times New Roman" w:hAnsi="Times New Roman"/>
          <w:sz w:val="24"/>
          <w:szCs w:val="24"/>
        </w:rPr>
        <w:t xml:space="preserve"> </w:t>
      </w:r>
      <w:r>
        <w:rPr>
          <w:rFonts w:ascii="Times New Roman" w:hAnsi="Times New Roman"/>
          <w:sz w:val="24"/>
          <w:szCs w:val="24"/>
        </w:rPr>
        <w:t xml:space="preserve">neem oil 3% sprayed plants. </w:t>
      </w:r>
      <w:r w:rsidR="00A860CF" w:rsidRPr="00D12B5F">
        <w:rPr>
          <w:rFonts w:ascii="Times New Roman" w:hAnsi="Times New Roman"/>
          <w:sz w:val="24"/>
          <w:szCs w:val="24"/>
        </w:rPr>
        <w:t xml:space="preserve">Whereas the least pooled mean of mite population was observed in dicofol 18 EC 0.2 % and </w:t>
      </w:r>
      <w:proofErr w:type="spellStart"/>
      <w:r w:rsidR="00A860CF" w:rsidRPr="00D12B5F">
        <w:rPr>
          <w:rFonts w:ascii="Times New Roman" w:hAnsi="Times New Roman"/>
          <w:sz w:val="24"/>
          <w:szCs w:val="24"/>
        </w:rPr>
        <w:t>fenazaquin</w:t>
      </w:r>
      <w:proofErr w:type="spellEnd"/>
      <w:r w:rsidR="00A860CF" w:rsidRPr="00D12B5F">
        <w:rPr>
          <w:rFonts w:ascii="Times New Roman" w:hAnsi="Times New Roman"/>
          <w:sz w:val="24"/>
          <w:szCs w:val="24"/>
        </w:rPr>
        <w:t xml:space="preserve"> 10 EC 0.2%</w:t>
      </w:r>
      <w:r>
        <w:rPr>
          <w:rFonts w:ascii="Times New Roman" w:hAnsi="Times New Roman"/>
          <w:sz w:val="24"/>
          <w:szCs w:val="24"/>
        </w:rPr>
        <w:t xml:space="preserve"> sprayed plants </w:t>
      </w:r>
      <w:r w:rsidR="00A73A31">
        <w:rPr>
          <w:rFonts w:ascii="Times New Roman" w:hAnsi="Times New Roman"/>
          <w:sz w:val="24"/>
          <w:szCs w:val="24"/>
        </w:rPr>
        <w:t>(Table 1</w:t>
      </w:r>
      <w:r w:rsidR="00A860CF" w:rsidRPr="00D12B5F">
        <w:rPr>
          <w:rFonts w:ascii="Times New Roman" w:hAnsi="Times New Roman"/>
          <w:sz w:val="24"/>
          <w:szCs w:val="24"/>
        </w:rPr>
        <w:t>).</w:t>
      </w:r>
      <w:r w:rsidR="00877D1B">
        <w:rPr>
          <w:rFonts w:ascii="Times New Roman" w:hAnsi="Times New Roman"/>
          <w:sz w:val="24"/>
          <w:szCs w:val="24"/>
        </w:rPr>
        <w:t xml:space="preserve"> </w:t>
      </w:r>
      <w:r w:rsidR="00505CED" w:rsidRPr="00D12B5F">
        <w:rPr>
          <w:rFonts w:ascii="Times New Roman" w:hAnsi="Times New Roman"/>
          <w:sz w:val="24"/>
          <w:szCs w:val="24"/>
        </w:rPr>
        <w:t>Similar trend was also observed after secon</w:t>
      </w:r>
      <w:r w:rsidR="00CB54FC">
        <w:rPr>
          <w:rFonts w:ascii="Times New Roman" w:hAnsi="Times New Roman"/>
          <w:sz w:val="24"/>
          <w:szCs w:val="24"/>
        </w:rPr>
        <w:t>d spraying on okra against two spotted</w:t>
      </w:r>
      <w:r w:rsidR="00505CED" w:rsidRPr="00D12B5F">
        <w:rPr>
          <w:rFonts w:ascii="Times New Roman" w:hAnsi="Times New Roman"/>
          <w:sz w:val="24"/>
          <w:szCs w:val="24"/>
        </w:rPr>
        <w:t xml:space="preserve"> spider mite under pot culture experiment. Similar observation reported by </w:t>
      </w:r>
      <w:proofErr w:type="spellStart"/>
      <w:r w:rsidR="00505CED" w:rsidRPr="00D12B5F">
        <w:rPr>
          <w:rFonts w:ascii="Times New Roman" w:hAnsi="Times New Roman"/>
          <w:sz w:val="24"/>
          <w:szCs w:val="24"/>
        </w:rPr>
        <w:t>Yathiraj</w:t>
      </w:r>
      <w:proofErr w:type="spellEnd"/>
      <w:r w:rsidR="00505CED" w:rsidRPr="00D12B5F">
        <w:rPr>
          <w:rFonts w:ascii="Times New Roman" w:hAnsi="Times New Roman"/>
          <w:sz w:val="24"/>
          <w:szCs w:val="24"/>
        </w:rPr>
        <w:t xml:space="preserve"> and </w:t>
      </w:r>
      <w:proofErr w:type="spellStart"/>
      <w:r w:rsidR="00505CED" w:rsidRPr="00D12B5F">
        <w:rPr>
          <w:rFonts w:ascii="Times New Roman" w:hAnsi="Times New Roman"/>
          <w:sz w:val="24"/>
          <w:szCs w:val="24"/>
        </w:rPr>
        <w:t>Jagadish</w:t>
      </w:r>
      <w:proofErr w:type="spellEnd"/>
      <w:r w:rsidR="00505CED" w:rsidRPr="00D12B5F">
        <w:rPr>
          <w:rFonts w:ascii="Times New Roman" w:hAnsi="Times New Roman"/>
          <w:sz w:val="24"/>
          <w:szCs w:val="24"/>
        </w:rPr>
        <w:t xml:space="preserve"> (1999); </w:t>
      </w:r>
      <w:proofErr w:type="spellStart"/>
      <w:r w:rsidR="00505CED" w:rsidRPr="00D12B5F">
        <w:rPr>
          <w:rFonts w:ascii="Times New Roman" w:hAnsi="Times New Roman"/>
          <w:sz w:val="24"/>
          <w:szCs w:val="24"/>
        </w:rPr>
        <w:t>Ramaraju</w:t>
      </w:r>
      <w:proofErr w:type="spellEnd"/>
      <w:r w:rsidR="00505CED" w:rsidRPr="00D12B5F">
        <w:rPr>
          <w:rFonts w:ascii="Times New Roman" w:hAnsi="Times New Roman"/>
          <w:sz w:val="24"/>
          <w:szCs w:val="24"/>
        </w:rPr>
        <w:t xml:space="preserve"> (2004). </w:t>
      </w:r>
      <w:proofErr w:type="gramStart"/>
      <w:r w:rsidR="00505CED" w:rsidRPr="00D12B5F">
        <w:rPr>
          <w:rFonts w:ascii="Times New Roman" w:hAnsi="Times New Roman"/>
          <w:sz w:val="24"/>
          <w:szCs w:val="24"/>
        </w:rPr>
        <w:t>Kumar and Singh (200</w:t>
      </w:r>
      <w:ins w:id="4" w:author="ADMIN" w:date="2025-01-04T10:37:00Z">
        <w:r w:rsidR="0040747A">
          <w:rPr>
            <w:rFonts w:ascii="Times New Roman" w:hAnsi="Times New Roman"/>
            <w:sz w:val="24"/>
            <w:szCs w:val="24"/>
          </w:rPr>
          <w:t>3</w:t>
        </w:r>
      </w:ins>
      <w:del w:id="5" w:author="ADMIN" w:date="2025-01-04T10:37:00Z">
        <w:r w:rsidR="00505CED" w:rsidRPr="00D12B5F" w:rsidDel="0040747A">
          <w:rPr>
            <w:rFonts w:ascii="Times New Roman" w:hAnsi="Times New Roman"/>
            <w:sz w:val="24"/>
            <w:szCs w:val="24"/>
          </w:rPr>
          <w:delText>4)</w:delText>
        </w:r>
      </w:del>
      <w:r w:rsidR="00505CED" w:rsidRPr="00D12B5F">
        <w:rPr>
          <w:rFonts w:ascii="Times New Roman" w:hAnsi="Times New Roman"/>
          <w:sz w:val="24"/>
          <w:szCs w:val="24"/>
        </w:rPr>
        <w:t xml:space="preserve">; Rai </w:t>
      </w:r>
      <w:r w:rsidR="00505CED" w:rsidRPr="00D12B5F">
        <w:rPr>
          <w:rFonts w:ascii="Times New Roman" w:hAnsi="Times New Roman"/>
          <w:i/>
          <w:sz w:val="24"/>
          <w:szCs w:val="24"/>
        </w:rPr>
        <w:t>et al.,</w:t>
      </w:r>
      <w:r w:rsidR="00505CED" w:rsidRPr="00D12B5F">
        <w:rPr>
          <w:rFonts w:ascii="Times New Roman" w:hAnsi="Times New Roman"/>
          <w:sz w:val="24"/>
          <w:szCs w:val="24"/>
        </w:rPr>
        <w:t xml:space="preserve"> (2010)</w:t>
      </w:r>
      <w:r w:rsidR="00505CED">
        <w:rPr>
          <w:rFonts w:ascii="Times New Roman" w:hAnsi="Times New Roman"/>
          <w:sz w:val="24"/>
          <w:szCs w:val="24"/>
        </w:rPr>
        <w:t xml:space="preserve"> and </w:t>
      </w:r>
      <w:proofErr w:type="spellStart"/>
      <w:r w:rsidR="00505CED">
        <w:rPr>
          <w:rFonts w:ascii="Times New Roman" w:hAnsi="Times New Roman"/>
          <w:sz w:val="24"/>
          <w:szCs w:val="24"/>
        </w:rPr>
        <w:t>Gauraha</w:t>
      </w:r>
      <w:proofErr w:type="spellEnd"/>
      <w:r w:rsidR="00505CED">
        <w:rPr>
          <w:rFonts w:ascii="Times New Roman" w:hAnsi="Times New Roman"/>
          <w:sz w:val="24"/>
          <w:szCs w:val="24"/>
        </w:rPr>
        <w:t xml:space="preserve"> and Singh (2011).</w:t>
      </w:r>
      <w:proofErr w:type="gramEnd"/>
      <w:r w:rsidR="00505CED">
        <w:rPr>
          <w:rFonts w:ascii="Times New Roman" w:hAnsi="Times New Roman"/>
          <w:sz w:val="24"/>
          <w:szCs w:val="24"/>
        </w:rPr>
        <w:t xml:space="preserve"> </w:t>
      </w:r>
      <w:r w:rsidR="007C4F7C" w:rsidRPr="00D12B5F">
        <w:rPr>
          <w:rFonts w:ascii="Times New Roman" w:hAnsi="Times New Roman"/>
          <w:sz w:val="24"/>
          <w:szCs w:val="24"/>
        </w:rPr>
        <w:t xml:space="preserve">Among the </w:t>
      </w:r>
      <w:proofErr w:type="spellStart"/>
      <w:r w:rsidR="007C4F7C" w:rsidRPr="00D12B5F">
        <w:rPr>
          <w:rFonts w:ascii="Times New Roman" w:hAnsi="Times New Roman"/>
          <w:sz w:val="24"/>
          <w:szCs w:val="24"/>
        </w:rPr>
        <w:t>acaricides</w:t>
      </w:r>
      <w:proofErr w:type="spellEnd"/>
      <w:r w:rsidR="007C4F7C" w:rsidRPr="00D12B5F">
        <w:rPr>
          <w:rFonts w:ascii="Times New Roman" w:hAnsi="Times New Roman"/>
          <w:sz w:val="24"/>
          <w:szCs w:val="24"/>
        </w:rPr>
        <w:t xml:space="preserve">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w:t>
      </w:r>
      <w:r w:rsidR="00CB54FC">
        <w:rPr>
          <w:rFonts w:ascii="Times New Roman" w:hAnsi="Times New Roman"/>
          <w:sz w:val="24"/>
          <w:szCs w:val="24"/>
        </w:rPr>
        <w:t xml:space="preserve"> yield of 242.40 grams of okra</w:t>
      </w:r>
      <w:r w:rsidR="007C4F7C" w:rsidRPr="00D12B5F">
        <w:rPr>
          <w:rFonts w:ascii="Times New Roman" w:hAnsi="Times New Roman"/>
          <w:sz w:val="24"/>
          <w:szCs w:val="24"/>
        </w:rPr>
        <w:t xml:space="preserve"> fruits per plant which was followed by dicofol 18.5 EC 232.16 and neem oil 3% 225.35 grams of fruits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w:t>
      </w:r>
      <w:r w:rsidR="00877D1B">
        <w:rPr>
          <w:rFonts w:ascii="Times New Roman" w:hAnsi="Times New Roman"/>
          <w:sz w:val="24"/>
          <w:szCs w:val="24"/>
        </w:rPr>
        <w:t>ation on okra</w:t>
      </w:r>
      <w:r w:rsidR="007C4F7C" w:rsidRPr="00D12B5F">
        <w:rPr>
          <w:rFonts w:ascii="Times New Roman" w:hAnsi="Times New Roman"/>
          <w:sz w:val="24"/>
          <w:szCs w:val="24"/>
        </w:rPr>
        <w:t xml:space="preserve"> after two rounds of sprayin</w:t>
      </w:r>
      <w:r w:rsidR="00505CED">
        <w:rPr>
          <w:rFonts w:ascii="Times New Roman" w:hAnsi="Times New Roman"/>
          <w:sz w:val="24"/>
          <w:szCs w:val="24"/>
        </w:rPr>
        <w:t>g with increased yield (Table 2</w:t>
      </w:r>
      <w:r w:rsidR="007C4F7C" w:rsidRPr="00D12B5F">
        <w:rPr>
          <w:rFonts w:ascii="Times New Roman" w:hAnsi="Times New Roman"/>
          <w:sz w:val="24"/>
          <w:szCs w:val="24"/>
        </w:rPr>
        <w:t>).</w:t>
      </w:r>
    </w:p>
    <w:p w14:paraId="2CD4CD75" w14:textId="77777777" w:rsidR="002C1451" w:rsidRDefault="00CB54FC" w:rsidP="00673CAF">
      <w:pPr>
        <w:spacing w:before="120" w:after="120" w:line="360" w:lineRule="auto"/>
        <w:ind w:firstLine="720"/>
        <w:jc w:val="both"/>
        <w:rPr>
          <w:rFonts w:ascii="Times New Roman" w:hAnsi="Times New Roman" w:cs="Times New Roman"/>
          <w:spacing w:val="-4"/>
          <w:sz w:val="24"/>
          <w:szCs w:val="24"/>
        </w:rPr>
      </w:pPr>
      <w:r>
        <w:rPr>
          <w:rFonts w:ascii="Times New Roman" w:hAnsi="Times New Roman" w:cs="Times New Roman"/>
          <w:sz w:val="24"/>
          <w:szCs w:val="24"/>
        </w:rPr>
        <w:lastRenderedPageBreak/>
        <w:t xml:space="preserve">When </w:t>
      </w:r>
      <w:r w:rsidRPr="00D12B5F">
        <w:rPr>
          <w:rFonts w:ascii="Times New Roman" w:hAnsi="Times New Roman" w:cs="Times New Roman"/>
          <w:sz w:val="24"/>
          <w:szCs w:val="24"/>
        </w:rPr>
        <w:t xml:space="preserve">certain </w:t>
      </w:r>
      <w:r w:rsidR="007C4F7C" w:rsidRPr="00D12B5F">
        <w:rPr>
          <w:rFonts w:ascii="Times New Roman" w:hAnsi="Times New Roman" w:cs="Times New Roman"/>
          <w:sz w:val="24"/>
          <w:szCs w:val="24"/>
        </w:rPr>
        <w:t xml:space="preserve">botanical extracts, oils and acaricides were tested against </w:t>
      </w:r>
      <w:r w:rsidR="007C4F7C" w:rsidRPr="00D12B5F">
        <w:rPr>
          <w:rFonts w:ascii="Times New Roman" w:hAnsi="Times New Roman" w:cs="Times New Roman"/>
          <w:i/>
          <w:sz w:val="24"/>
          <w:szCs w:val="24"/>
        </w:rPr>
        <w:t xml:space="preserve">T. </w:t>
      </w:r>
      <w:proofErr w:type="spellStart"/>
      <w:r w:rsidR="007C4F7C" w:rsidRPr="00D12B5F">
        <w:rPr>
          <w:rFonts w:ascii="Times New Roman" w:hAnsi="Times New Roman" w:cs="Times New Roman"/>
          <w:i/>
          <w:sz w:val="24"/>
          <w:szCs w:val="24"/>
        </w:rPr>
        <w:t>urticae</w:t>
      </w:r>
      <w:proofErr w:type="spellEnd"/>
      <w:r>
        <w:rPr>
          <w:rFonts w:ascii="Times New Roman" w:hAnsi="Times New Roman" w:cs="Times New Roman"/>
          <w:sz w:val="24"/>
          <w:szCs w:val="24"/>
        </w:rPr>
        <w:t xml:space="preserve"> on okra </w:t>
      </w:r>
      <w:r w:rsidR="007C4F7C" w:rsidRPr="00D12B5F">
        <w:rPr>
          <w:rFonts w:ascii="Times New Roman" w:hAnsi="Times New Roman" w:cs="Times New Roman"/>
          <w:sz w:val="24"/>
          <w:szCs w:val="24"/>
        </w:rPr>
        <w:t>under field condition. Initial population before treatment application range</w:t>
      </w:r>
      <w:r w:rsidR="00505CED">
        <w:rPr>
          <w:rFonts w:ascii="Times New Roman" w:hAnsi="Times New Roman" w:cs="Times New Roman"/>
          <w:sz w:val="24"/>
          <w:szCs w:val="24"/>
        </w:rPr>
        <w:t>d from 14.75 and 18.00 (Table 3</w:t>
      </w:r>
      <w:r w:rsidR="007C4F7C" w:rsidRPr="00D12B5F">
        <w:rPr>
          <w:rFonts w:ascii="Times New Roman" w:hAnsi="Times New Roman" w:cs="Times New Roman"/>
          <w:sz w:val="24"/>
          <w:szCs w:val="24"/>
        </w:rPr>
        <w:t>). On the third day after first spray,</w:t>
      </w:r>
      <w:r>
        <w:rPr>
          <w:rFonts w:ascii="Times New Roman" w:hAnsi="Times New Roman" w:cs="Times New Roman"/>
          <w:sz w:val="24"/>
          <w:szCs w:val="24"/>
        </w:rPr>
        <w:t xml:space="preserve"> the </w:t>
      </w:r>
      <w:r w:rsidR="007C4F7C" w:rsidRPr="00D12B5F">
        <w:rPr>
          <w:rFonts w:ascii="Times New Roman" w:hAnsi="Times New Roman" w:cs="Times New Roman"/>
          <w:sz w:val="24"/>
          <w:szCs w:val="24"/>
        </w:rPr>
        <w:t xml:space="preserve">maximum mite population was observed in </w:t>
      </w:r>
      <w:r>
        <w:rPr>
          <w:rFonts w:ascii="Times New Roman" w:hAnsi="Times New Roman" w:cs="Times New Roman"/>
          <w:sz w:val="24"/>
          <w:szCs w:val="24"/>
        </w:rPr>
        <w:t xml:space="preserve">neem oil 3% sprayed plants. </w:t>
      </w:r>
      <w:r w:rsidR="007C4F7C" w:rsidRPr="00AD6473">
        <w:rPr>
          <w:rFonts w:ascii="Times New Roman" w:hAnsi="Times New Roman" w:cs="Times New Roman"/>
          <w:spacing w:val="-4"/>
          <w:sz w:val="24"/>
          <w:szCs w:val="24"/>
        </w:rPr>
        <w:t xml:space="preserve">Whereas the least mite population was observed </w:t>
      </w:r>
      <w:r>
        <w:rPr>
          <w:rFonts w:ascii="Times New Roman" w:hAnsi="Times New Roman" w:cs="Times New Roman"/>
          <w:spacing w:val="-4"/>
          <w:sz w:val="24"/>
          <w:szCs w:val="24"/>
        </w:rPr>
        <w:t xml:space="preserve">in </w:t>
      </w:r>
      <w:proofErr w:type="spellStart"/>
      <w:r>
        <w:rPr>
          <w:rFonts w:ascii="Times New Roman" w:hAnsi="Times New Roman" w:cs="Times New Roman"/>
          <w:spacing w:val="-4"/>
          <w:sz w:val="24"/>
          <w:szCs w:val="24"/>
        </w:rPr>
        <w:t>fenaz</w:t>
      </w:r>
      <w:r w:rsidR="00673CAF">
        <w:rPr>
          <w:rFonts w:ascii="Times New Roman" w:hAnsi="Times New Roman" w:cs="Times New Roman"/>
          <w:spacing w:val="-4"/>
          <w:sz w:val="24"/>
          <w:szCs w:val="24"/>
        </w:rPr>
        <w:t>aquin</w:t>
      </w:r>
      <w:proofErr w:type="spellEnd"/>
      <w:r w:rsidR="00673CAF">
        <w:rPr>
          <w:rFonts w:ascii="Times New Roman" w:hAnsi="Times New Roman" w:cs="Times New Roman"/>
          <w:spacing w:val="-4"/>
          <w:sz w:val="24"/>
          <w:szCs w:val="24"/>
        </w:rPr>
        <w:t xml:space="preserve"> 10 EC 0.2% </w:t>
      </w:r>
      <w:r>
        <w:rPr>
          <w:rFonts w:ascii="Times New Roman" w:hAnsi="Times New Roman" w:cs="Times New Roman"/>
          <w:spacing w:val="-4"/>
          <w:sz w:val="24"/>
          <w:szCs w:val="24"/>
        </w:rPr>
        <w:t xml:space="preserve">sprayed </w:t>
      </w:r>
      <w:r w:rsidR="00673CAF">
        <w:rPr>
          <w:rFonts w:ascii="Times New Roman" w:hAnsi="Times New Roman" w:cs="Times New Roman"/>
          <w:spacing w:val="-4"/>
          <w:sz w:val="24"/>
          <w:szCs w:val="24"/>
        </w:rPr>
        <w:t xml:space="preserve">okra </w:t>
      </w:r>
      <w:r>
        <w:rPr>
          <w:rFonts w:ascii="Times New Roman" w:hAnsi="Times New Roman" w:cs="Times New Roman"/>
          <w:spacing w:val="-4"/>
          <w:sz w:val="24"/>
          <w:szCs w:val="24"/>
        </w:rPr>
        <w:t>plants</w:t>
      </w:r>
      <w:r w:rsidR="007C4F7C" w:rsidRPr="00AD6473">
        <w:rPr>
          <w:rFonts w:ascii="Times New Roman" w:hAnsi="Times New Roman" w:cs="Times New Roman"/>
          <w:spacing w:val="-4"/>
          <w:sz w:val="24"/>
          <w:szCs w:val="24"/>
        </w:rPr>
        <w:t>.</w:t>
      </w:r>
      <w:r w:rsidR="00673CAF">
        <w:rPr>
          <w:rFonts w:ascii="Times New Roman" w:hAnsi="Times New Roman" w:cs="Times New Roman"/>
          <w:spacing w:val="-4"/>
          <w:sz w:val="24"/>
          <w:szCs w:val="24"/>
        </w:rPr>
        <w:t xml:space="preserve"> Similar trend was observed on 5, 7, 10 and 14 days after first spray.</w:t>
      </w:r>
    </w:p>
    <w:p w14:paraId="7ADAD1F9" w14:textId="77777777" w:rsidR="00034D1A" w:rsidRDefault="00034D1A" w:rsidP="00673CAF">
      <w:pPr>
        <w:pStyle w:val="NoSpacing"/>
        <w:rPr>
          <w:rFonts w:ascii="Times New Roman" w:hAnsi="Times New Roman"/>
          <w:b/>
          <w:sz w:val="24"/>
        </w:rPr>
      </w:pPr>
    </w:p>
    <w:p w14:paraId="37B640CF" w14:textId="77777777" w:rsidR="00673CAF" w:rsidRDefault="00673CAF" w:rsidP="00673CAF">
      <w:pPr>
        <w:pStyle w:val="NoSpacing"/>
        <w:rPr>
          <w:rFonts w:ascii="Times New Roman" w:hAnsi="Times New Roman"/>
          <w:b/>
          <w:sz w:val="24"/>
        </w:rPr>
      </w:pPr>
      <w:r w:rsidRPr="007D6638">
        <w:rPr>
          <w:rFonts w:ascii="Times New Roman" w:hAnsi="Times New Roman"/>
          <w:b/>
          <w:sz w:val="24"/>
        </w:rPr>
        <w:t xml:space="preserve">Table 1.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65E108B5"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proofErr w:type="gramStart"/>
      <w:r w:rsidRPr="007D6638">
        <w:rPr>
          <w:rFonts w:ascii="Times New Roman" w:hAnsi="Times New Roman"/>
          <w:b/>
          <w:sz w:val="24"/>
        </w:rPr>
        <w:t>botanical</w:t>
      </w:r>
      <w:proofErr w:type="gramEnd"/>
      <w:r w:rsidRPr="007D6638">
        <w:rPr>
          <w:rFonts w:ascii="Times New Roman" w:hAnsi="Times New Roman"/>
          <w:b/>
          <w:sz w:val="24"/>
        </w:rPr>
        <w:t xml:space="preserve"> extracts, oils and acaricides under pot  culture conditions. </w:t>
      </w:r>
    </w:p>
    <w:tbl>
      <w:tblPr>
        <w:tblStyle w:val="TableGrid"/>
        <w:tblW w:w="0" w:type="auto"/>
        <w:tblLook w:val="04A0" w:firstRow="1" w:lastRow="0" w:firstColumn="1" w:lastColumn="0" w:noHBand="0" w:noVBand="1"/>
      </w:tblPr>
      <w:tblGrid>
        <w:gridCol w:w="763"/>
        <w:gridCol w:w="2225"/>
        <w:gridCol w:w="1440"/>
        <w:gridCol w:w="1620"/>
        <w:gridCol w:w="1440"/>
        <w:gridCol w:w="1170"/>
      </w:tblGrid>
      <w:tr w:rsidR="00673CAF" w14:paraId="5EE1B946" w14:textId="77777777" w:rsidTr="00B00FFA">
        <w:trPr>
          <w:trHeight w:val="600"/>
        </w:trPr>
        <w:tc>
          <w:tcPr>
            <w:tcW w:w="763" w:type="dxa"/>
            <w:vMerge w:val="restart"/>
          </w:tcPr>
          <w:p w14:paraId="0517FAD9" w14:textId="77777777" w:rsidR="00673CAF" w:rsidRPr="00ED6B09" w:rsidRDefault="00673CAF" w:rsidP="00B00FFA">
            <w:pPr>
              <w:jc w:val="center"/>
              <w:rPr>
                <w:rFonts w:ascii="Times New Roman" w:hAnsi="Times New Roman" w:cs="Times New Roman"/>
                <w:b/>
                <w:sz w:val="24"/>
                <w:szCs w:val="24"/>
              </w:rPr>
            </w:pPr>
          </w:p>
          <w:p w14:paraId="03FF0A50" w14:textId="77777777" w:rsidR="00673CAF" w:rsidRDefault="00673CAF" w:rsidP="00B00FFA">
            <w:pPr>
              <w:jc w:val="center"/>
              <w:rPr>
                <w:rFonts w:ascii="Times New Roman" w:hAnsi="Times New Roman" w:cs="Times New Roman"/>
                <w:b/>
                <w:sz w:val="24"/>
                <w:szCs w:val="24"/>
              </w:rPr>
            </w:pPr>
          </w:p>
          <w:p w14:paraId="6A3B4A5E"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FA0F7E6" w14:textId="77777777" w:rsidR="00673CAF" w:rsidRPr="00ED6B09" w:rsidRDefault="00673CAF" w:rsidP="00B00FFA">
            <w:pPr>
              <w:jc w:val="center"/>
              <w:rPr>
                <w:rFonts w:ascii="Times New Roman" w:hAnsi="Times New Roman" w:cs="Times New Roman"/>
                <w:b/>
                <w:sz w:val="24"/>
                <w:szCs w:val="24"/>
              </w:rPr>
            </w:pPr>
          </w:p>
          <w:p w14:paraId="5D532724"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5A118231" w14:textId="77777777" w:rsidR="00673CAF" w:rsidRPr="00ED6B09" w:rsidRDefault="00673CAF" w:rsidP="00B00FFA">
            <w:pPr>
              <w:jc w:val="center"/>
              <w:rPr>
                <w:rFonts w:ascii="Times New Roman" w:hAnsi="Times New Roman" w:cs="Times New Roman"/>
                <w:b/>
                <w:sz w:val="24"/>
                <w:szCs w:val="24"/>
              </w:rPr>
            </w:pPr>
          </w:p>
          <w:p w14:paraId="6CBC8424" w14:textId="77777777" w:rsidR="00673CAF" w:rsidRDefault="00673CAF" w:rsidP="00B00FFA">
            <w:pPr>
              <w:jc w:val="center"/>
              <w:rPr>
                <w:rFonts w:ascii="Times New Roman" w:hAnsi="Times New Roman" w:cs="Times New Roman"/>
                <w:b/>
                <w:sz w:val="24"/>
                <w:szCs w:val="24"/>
              </w:rPr>
            </w:pPr>
          </w:p>
          <w:p w14:paraId="172639F7"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308A66F6" w14:textId="77777777" w:rsidR="00673CAF" w:rsidRPr="00ED6B09" w:rsidRDefault="00673CAF" w:rsidP="00B00FFA">
            <w:pPr>
              <w:jc w:val="center"/>
              <w:rPr>
                <w:rFonts w:ascii="Times New Roman" w:hAnsi="Times New Roman" w:cs="Times New Roman"/>
                <w:b/>
                <w:sz w:val="24"/>
                <w:szCs w:val="24"/>
              </w:rPr>
            </w:pPr>
          </w:p>
          <w:p w14:paraId="489CC7FA"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41B0AF24" w14:textId="77777777" w:rsidR="00673CAF" w:rsidRPr="00ED6B09" w:rsidRDefault="00673CAF" w:rsidP="00B00FFA">
            <w:pPr>
              <w:jc w:val="center"/>
              <w:rPr>
                <w:rFonts w:ascii="Times New Roman" w:hAnsi="Times New Roman" w:cs="Times New Roman"/>
                <w:b/>
                <w:sz w:val="24"/>
                <w:szCs w:val="24"/>
              </w:rPr>
            </w:pPr>
          </w:p>
          <w:p w14:paraId="323BD271"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3C051523" w14:textId="77777777" w:rsidR="00673CAF" w:rsidRPr="00ED6B09" w:rsidRDefault="00673CAF" w:rsidP="00B00FFA">
            <w:pPr>
              <w:jc w:val="center"/>
              <w:rPr>
                <w:rFonts w:ascii="Times New Roman" w:hAnsi="Times New Roman" w:cs="Times New Roman"/>
                <w:b/>
                <w:sz w:val="24"/>
                <w:szCs w:val="24"/>
              </w:rPr>
            </w:pPr>
          </w:p>
          <w:p w14:paraId="2A08C29F" w14:textId="77777777" w:rsidR="00673CAF" w:rsidRDefault="00673CAF" w:rsidP="00B00FFA">
            <w:pPr>
              <w:jc w:val="center"/>
              <w:rPr>
                <w:rFonts w:ascii="Times New Roman" w:hAnsi="Times New Roman" w:cs="Times New Roman"/>
                <w:b/>
                <w:sz w:val="24"/>
                <w:szCs w:val="24"/>
              </w:rPr>
            </w:pPr>
          </w:p>
          <w:p w14:paraId="2D1F1E9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170" w:type="dxa"/>
            <w:vMerge w:val="restart"/>
          </w:tcPr>
          <w:p w14:paraId="1DE62023" w14:textId="77777777" w:rsidR="00673CAF" w:rsidRPr="00ED6B09" w:rsidRDefault="00673CAF" w:rsidP="00B00FFA">
            <w:pPr>
              <w:jc w:val="center"/>
              <w:rPr>
                <w:rFonts w:ascii="Times New Roman" w:hAnsi="Times New Roman" w:cs="Times New Roman"/>
                <w:b/>
                <w:sz w:val="24"/>
                <w:szCs w:val="24"/>
              </w:rPr>
            </w:pPr>
          </w:p>
          <w:p w14:paraId="206BB3E9"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Yield / Plant</w:t>
            </w:r>
            <w:r w:rsidRPr="00ED6B09">
              <w:rPr>
                <w:rFonts w:ascii="Times New Roman" w:hAnsi="Times New Roman" w:cs="Times New Roman"/>
                <w:b/>
                <w:sz w:val="24"/>
                <w:szCs w:val="24"/>
                <w:vertAlign w:val="superscript"/>
              </w:rPr>
              <w:t xml:space="preserve">-1 </w:t>
            </w:r>
            <w:r w:rsidRPr="00ED6B09">
              <w:rPr>
                <w:rFonts w:ascii="Times New Roman" w:hAnsi="Times New Roman" w:cs="Times New Roman"/>
                <w:b/>
                <w:sz w:val="24"/>
                <w:szCs w:val="24"/>
              </w:rPr>
              <w:t xml:space="preserve"> (g)</w:t>
            </w:r>
          </w:p>
        </w:tc>
      </w:tr>
      <w:tr w:rsidR="00673CAF" w14:paraId="042D88E8" w14:textId="77777777" w:rsidTr="00B00FFA">
        <w:trPr>
          <w:trHeight w:val="395"/>
        </w:trPr>
        <w:tc>
          <w:tcPr>
            <w:tcW w:w="763" w:type="dxa"/>
            <w:vMerge/>
          </w:tcPr>
          <w:p w14:paraId="148DA526" w14:textId="77777777" w:rsidR="00673CAF" w:rsidRDefault="00673CAF" w:rsidP="00B00FFA"/>
        </w:tc>
        <w:tc>
          <w:tcPr>
            <w:tcW w:w="2225" w:type="dxa"/>
            <w:vMerge/>
          </w:tcPr>
          <w:p w14:paraId="190559CE" w14:textId="77777777" w:rsidR="00673CAF" w:rsidRDefault="00673CAF" w:rsidP="00B00FFA"/>
        </w:tc>
        <w:tc>
          <w:tcPr>
            <w:tcW w:w="1440" w:type="dxa"/>
          </w:tcPr>
          <w:p w14:paraId="7D52F3BF" w14:textId="77777777" w:rsidR="00673CAF" w:rsidRPr="00ED6B09" w:rsidRDefault="00673CAF" w:rsidP="00B00FFA">
            <w:pPr>
              <w:jc w:val="center"/>
              <w:rPr>
                <w:rFonts w:ascii="Times New Roman" w:hAnsi="Times New Roman" w:cs="Times New Roman"/>
                <w:b/>
                <w:sz w:val="24"/>
                <w:szCs w:val="28"/>
              </w:rPr>
            </w:pPr>
          </w:p>
          <w:p w14:paraId="725DE443"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170AE48A" w14:textId="77777777" w:rsidR="00673CAF" w:rsidRPr="00ED6B09" w:rsidRDefault="00673CAF" w:rsidP="00B00FFA">
            <w:pPr>
              <w:jc w:val="center"/>
              <w:rPr>
                <w:rFonts w:ascii="Times New Roman" w:hAnsi="Times New Roman" w:cs="Times New Roman"/>
                <w:b/>
                <w:sz w:val="24"/>
                <w:szCs w:val="28"/>
              </w:rPr>
            </w:pPr>
          </w:p>
          <w:p w14:paraId="17EE41E6"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A62DE23" w14:textId="77777777" w:rsidR="00673CAF" w:rsidRDefault="00673CAF" w:rsidP="00B00FFA"/>
        </w:tc>
        <w:tc>
          <w:tcPr>
            <w:tcW w:w="1170" w:type="dxa"/>
            <w:vMerge/>
          </w:tcPr>
          <w:p w14:paraId="2DF0A66E" w14:textId="77777777" w:rsidR="00673CAF" w:rsidRDefault="00673CAF" w:rsidP="00B00FFA"/>
        </w:tc>
      </w:tr>
      <w:tr w:rsidR="00673CAF" w14:paraId="7AD21E14" w14:textId="77777777" w:rsidTr="00B00FFA">
        <w:trPr>
          <w:trHeight w:val="377"/>
        </w:trPr>
        <w:tc>
          <w:tcPr>
            <w:tcW w:w="763" w:type="dxa"/>
          </w:tcPr>
          <w:p w14:paraId="61E9CF92" w14:textId="77777777" w:rsidR="00673CAF" w:rsidRPr="006D0155" w:rsidRDefault="00673CAF" w:rsidP="00B00FFA">
            <w:pPr>
              <w:rPr>
                <w:rFonts w:ascii="Times New Roman" w:hAnsi="Times New Roman" w:cs="Times New Roman"/>
                <w:sz w:val="24"/>
                <w:szCs w:val="24"/>
              </w:rPr>
            </w:pPr>
          </w:p>
          <w:p w14:paraId="61CD031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10FC1DD0" w14:textId="77777777" w:rsidR="00673CAF" w:rsidRPr="006D0155" w:rsidRDefault="00673CAF" w:rsidP="00B00FFA">
            <w:pPr>
              <w:rPr>
                <w:rFonts w:ascii="Times New Roman" w:hAnsi="Times New Roman" w:cs="Times New Roman"/>
                <w:sz w:val="24"/>
                <w:szCs w:val="24"/>
              </w:rPr>
            </w:pPr>
          </w:p>
          <w:p w14:paraId="33107E9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1AD552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10.625</w:t>
            </w:r>
          </w:p>
        </w:tc>
        <w:tc>
          <w:tcPr>
            <w:tcW w:w="1620" w:type="dxa"/>
            <w:vAlign w:val="bottom"/>
          </w:tcPr>
          <w:p w14:paraId="04C61F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10.400</w:t>
            </w:r>
          </w:p>
        </w:tc>
        <w:tc>
          <w:tcPr>
            <w:tcW w:w="1440" w:type="dxa"/>
            <w:vAlign w:val="center"/>
          </w:tcPr>
          <w:p w14:paraId="3FBF60D4" w14:textId="77777777" w:rsidR="00673CAF" w:rsidRPr="00545E60" w:rsidRDefault="00673CAF" w:rsidP="00B00FFA">
            <w:pPr>
              <w:jc w:val="center"/>
              <w:rPr>
                <w:rFonts w:ascii="Times New Roman" w:hAnsi="Times New Roman" w:cs="Times New Roman"/>
                <w:sz w:val="24"/>
                <w:szCs w:val="24"/>
              </w:rPr>
            </w:pPr>
          </w:p>
          <w:p w14:paraId="2BF27EE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10.51</w:t>
            </w:r>
          </w:p>
        </w:tc>
        <w:tc>
          <w:tcPr>
            <w:tcW w:w="1170" w:type="dxa"/>
            <w:vAlign w:val="center"/>
          </w:tcPr>
          <w:p w14:paraId="10FC491B" w14:textId="77777777" w:rsidR="00673CAF" w:rsidRPr="00545E60" w:rsidRDefault="00673CAF" w:rsidP="00B00FFA">
            <w:pPr>
              <w:jc w:val="center"/>
              <w:rPr>
                <w:rFonts w:ascii="Times New Roman" w:hAnsi="Times New Roman" w:cs="Times New Roman"/>
                <w:sz w:val="24"/>
                <w:szCs w:val="24"/>
              </w:rPr>
            </w:pPr>
          </w:p>
          <w:p w14:paraId="398D3FB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225.35</w:t>
            </w:r>
          </w:p>
        </w:tc>
      </w:tr>
      <w:tr w:rsidR="00673CAF" w14:paraId="33879CB0" w14:textId="77777777" w:rsidTr="00B00FFA">
        <w:tc>
          <w:tcPr>
            <w:tcW w:w="763" w:type="dxa"/>
          </w:tcPr>
          <w:p w14:paraId="69D8D3DC" w14:textId="77777777" w:rsidR="00673CAF" w:rsidRPr="006D0155" w:rsidRDefault="00673CAF" w:rsidP="00B00FFA">
            <w:pPr>
              <w:rPr>
                <w:rFonts w:ascii="Times New Roman" w:hAnsi="Times New Roman" w:cs="Times New Roman"/>
                <w:sz w:val="24"/>
                <w:szCs w:val="24"/>
              </w:rPr>
            </w:pPr>
          </w:p>
          <w:p w14:paraId="3E447CA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646F1BC9" w14:textId="77777777" w:rsidR="00673CAF" w:rsidRPr="006D0155" w:rsidRDefault="00673CAF" w:rsidP="00B00FFA">
            <w:pPr>
              <w:rPr>
                <w:rFonts w:ascii="Times New Roman" w:hAnsi="Times New Roman" w:cs="Times New Roman"/>
                <w:sz w:val="24"/>
                <w:szCs w:val="24"/>
              </w:rPr>
            </w:pPr>
          </w:p>
          <w:p w14:paraId="1589D74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41539F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12.083</w:t>
            </w:r>
          </w:p>
        </w:tc>
        <w:tc>
          <w:tcPr>
            <w:tcW w:w="1620" w:type="dxa"/>
            <w:vAlign w:val="bottom"/>
          </w:tcPr>
          <w:p w14:paraId="1D5D1A1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12.450</w:t>
            </w:r>
          </w:p>
        </w:tc>
        <w:tc>
          <w:tcPr>
            <w:tcW w:w="1440" w:type="dxa"/>
            <w:vAlign w:val="center"/>
          </w:tcPr>
          <w:p w14:paraId="17BE8CAB" w14:textId="77777777" w:rsidR="00673CAF" w:rsidRPr="00545E60" w:rsidRDefault="00673CAF" w:rsidP="00B00FFA">
            <w:pPr>
              <w:jc w:val="center"/>
              <w:rPr>
                <w:rFonts w:ascii="Times New Roman" w:hAnsi="Times New Roman" w:cs="Times New Roman"/>
                <w:sz w:val="24"/>
                <w:szCs w:val="24"/>
              </w:rPr>
            </w:pPr>
          </w:p>
          <w:p w14:paraId="04274B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12.26</w:t>
            </w:r>
          </w:p>
        </w:tc>
        <w:tc>
          <w:tcPr>
            <w:tcW w:w="1170" w:type="dxa"/>
            <w:vAlign w:val="center"/>
          </w:tcPr>
          <w:p w14:paraId="72816267" w14:textId="77777777" w:rsidR="00673CAF" w:rsidRPr="00545E60" w:rsidRDefault="00673CAF" w:rsidP="00B00FFA">
            <w:pPr>
              <w:jc w:val="center"/>
              <w:rPr>
                <w:rFonts w:ascii="Times New Roman" w:hAnsi="Times New Roman" w:cs="Times New Roman"/>
                <w:sz w:val="24"/>
                <w:szCs w:val="24"/>
              </w:rPr>
            </w:pPr>
          </w:p>
          <w:p w14:paraId="68A8EC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205.54</w:t>
            </w:r>
          </w:p>
        </w:tc>
      </w:tr>
      <w:tr w:rsidR="00673CAF" w14:paraId="1A128EC9" w14:textId="77777777" w:rsidTr="00B00FFA">
        <w:tc>
          <w:tcPr>
            <w:tcW w:w="763" w:type="dxa"/>
          </w:tcPr>
          <w:p w14:paraId="7492E001" w14:textId="77777777" w:rsidR="00673CAF" w:rsidRPr="006D0155" w:rsidRDefault="00673CAF" w:rsidP="00B00FFA">
            <w:pPr>
              <w:rPr>
                <w:rFonts w:ascii="Times New Roman" w:hAnsi="Times New Roman" w:cs="Times New Roman"/>
                <w:sz w:val="24"/>
                <w:szCs w:val="24"/>
              </w:rPr>
            </w:pPr>
          </w:p>
          <w:p w14:paraId="41A87EE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781A079C" w14:textId="77777777" w:rsidR="00673CAF" w:rsidRPr="006D0155" w:rsidRDefault="00673CAF" w:rsidP="00B00FFA">
            <w:pPr>
              <w:rPr>
                <w:rFonts w:ascii="Times New Roman" w:hAnsi="Times New Roman" w:cs="Times New Roman"/>
                <w:sz w:val="24"/>
                <w:szCs w:val="24"/>
              </w:rPr>
            </w:pPr>
          </w:p>
          <w:p w14:paraId="19A2F0B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1AFA99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11.000</w:t>
            </w:r>
          </w:p>
        </w:tc>
        <w:tc>
          <w:tcPr>
            <w:tcW w:w="1620" w:type="dxa"/>
            <w:vAlign w:val="bottom"/>
          </w:tcPr>
          <w:p w14:paraId="1AE502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10.850</w:t>
            </w:r>
          </w:p>
        </w:tc>
        <w:tc>
          <w:tcPr>
            <w:tcW w:w="1440" w:type="dxa"/>
            <w:vAlign w:val="center"/>
          </w:tcPr>
          <w:p w14:paraId="5EA33427" w14:textId="77777777" w:rsidR="00673CAF" w:rsidRPr="00545E60" w:rsidRDefault="00673CAF" w:rsidP="00B00FFA">
            <w:pPr>
              <w:jc w:val="center"/>
              <w:rPr>
                <w:rFonts w:ascii="Times New Roman" w:hAnsi="Times New Roman" w:cs="Times New Roman"/>
                <w:sz w:val="24"/>
                <w:szCs w:val="24"/>
              </w:rPr>
            </w:pPr>
          </w:p>
          <w:p w14:paraId="3614AF8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10.92</w:t>
            </w:r>
          </w:p>
        </w:tc>
        <w:tc>
          <w:tcPr>
            <w:tcW w:w="1170" w:type="dxa"/>
            <w:vAlign w:val="center"/>
          </w:tcPr>
          <w:p w14:paraId="529FD04C" w14:textId="77777777" w:rsidR="00673CAF" w:rsidRPr="00545E60" w:rsidRDefault="00673CAF" w:rsidP="00B00FFA">
            <w:pPr>
              <w:jc w:val="center"/>
              <w:rPr>
                <w:rFonts w:ascii="Times New Roman" w:hAnsi="Times New Roman" w:cs="Times New Roman"/>
                <w:sz w:val="24"/>
                <w:szCs w:val="24"/>
              </w:rPr>
            </w:pPr>
          </w:p>
          <w:p w14:paraId="5806DB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210.75</w:t>
            </w:r>
          </w:p>
        </w:tc>
      </w:tr>
      <w:tr w:rsidR="00673CAF" w14:paraId="2B9455A0" w14:textId="77777777" w:rsidTr="00B00FFA">
        <w:tc>
          <w:tcPr>
            <w:tcW w:w="763" w:type="dxa"/>
          </w:tcPr>
          <w:p w14:paraId="54FC7528" w14:textId="77777777" w:rsidR="00673CAF" w:rsidRPr="006D0155" w:rsidRDefault="00673CAF" w:rsidP="00B00FFA">
            <w:pPr>
              <w:rPr>
                <w:rFonts w:ascii="Times New Roman" w:hAnsi="Times New Roman" w:cs="Times New Roman"/>
                <w:sz w:val="24"/>
                <w:szCs w:val="24"/>
              </w:rPr>
            </w:pPr>
          </w:p>
          <w:p w14:paraId="74276BF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2765431D" w14:textId="77777777" w:rsidR="00673CAF" w:rsidRPr="006D0155" w:rsidRDefault="00673CAF" w:rsidP="00B00FFA">
            <w:pPr>
              <w:rPr>
                <w:rFonts w:ascii="Times New Roman" w:hAnsi="Times New Roman" w:cs="Times New Roman"/>
                <w:sz w:val="24"/>
                <w:szCs w:val="24"/>
              </w:rPr>
            </w:pPr>
          </w:p>
          <w:p w14:paraId="72CC707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2804A47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13.542</w:t>
            </w:r>
          </w:p>
        </w:tc>
        <w:tc>
          <w:tcPr>
            <w:tcW w:w="1620" w:type="dxa"/>
            <w:vAlign w:val="bottom"/>
          </w:tcPr>
          <w:p w14:paraId="5526F5B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13.900</w:t>
            </w:r>
          </w:p>
        </w:tc>
        <w:tc>
          <w:tcPr>
            <w:tcW w:w="1440" w:type="dxa"/>
            <w:vAlign w:val="center"/>
          </w:tcPr>
          <w:p w14:paraId="52ACA6E6" w14:textId="77777777" w:rsidR="00673CAF" w:rsidRPr="00545E60" w:rsidRDefault="00673CAF" w:rsidP="00B00FFA">
            <w:pPr>
              <w:jc w:val="center"/>
              <w:rPr>
                <w:rFonts w:ascii="Times New Roman" w:hAnsi="Times New Roman" w:cs="Times New Roman"/>
                <w:sz w:val="24"/>
                <w:szCs w:val="24"/>
              </w:rPr>
            </w:pPr>
          </w:p>
          <w:p w14:paraId="448B9B5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13.72</w:t>
            </w:r>
          </w:p>
        </w:tc>
        <w:tc>
          <w:tcPr>
            <w:tcW w:w="1170" w:type="dxa"/>
            <w:vAlign w:val="center"/>
          </w:tcPr>
          <w:p w14:paraId="3AD37E59" w14:textId="77777777" w:rsidR="00673CAF" w:rsidRPr="00545E60" w:rsidRDefault="00673CAF" w:rsidP="00B00FFA">
            <w:pPr>
              <w:jc w:val="center"/>
              <w:rPr>
                <w:rFonts w:ascii="Times New Roman" w:hAnsi="Times New Roman" w:cs="Times New Roman"/>
                <w:sz w:val="24"/>
                <w:szCs w:val="24"/>
              </w:rPr>
            </w:pPr>
          </w:p>
          <w:p w14:paraId="5EA2EE1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196.10</w:t>
            </w:r>
          </w:p>
        </w:tc>
      </w:tr>
      <w:tr w:rsidR="00673CAF" w14:paraId="5AE9F5DB" w14:textId="77777777" w:rsidTr="00B00FFA">
        <w:tc>
          <w:tcPr>
            <w:tcW w:w="763" w:type="dxa"/>
          </w:tcPr>
          <w:p w14:paraId="74A5A53A" w14:textId="77777777" w:rsidR="00673CAF" w:rsidRPr="006D0155" w:rsidRDefault="00673CAF" w:rsidP="00B00FFA">
            <w:pPr>
              <w:rPr>
                <w:rFonts w:ascii="Times New Roman" w:hAnsi="Times New Roman" w:cs="Times New Roman"/>
                <w:sz w:val="24"/>
                <w:szCs w:val="24"/>
              </w:rPr>
            </w:pPr>
          </w:p>
          <w:p w14:paraId="11C0949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241020C5" w14:textId="77777777" w:rsidR="00673CAF" w:rsidRPr="006D0155" w:rsidRDefault="00673CAF" w:rsidP="00B00FFA">
            <w:pPr>
              <w:rPr>
                <w:rFonts w:ascii="Times New Roman" w:hAnsi="Times New Roman" w:cs="Times New Roman"/>
                <w:sz w:val="24"/>
                <w:szCs w:val="24"/>
              </w:rPr>
            </w:pPr>
          </w:p>
          <w:p w14:paraId="19C5F1D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59DBC1D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13.208</w:t>
            </w:r>
          </w:p>
        </w:tc>
        <w:tc>
          <w:tcPr>
            <w:tcW w:w="1620" w:type="dxa"/>
            <w:vAlign w:val="bottom"/>
          </w:tcPr>
          <w:p w14:paraId="5EA8FF5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13.400</w:t>
            </w:r>
          </w:p>
        </w:tc>
        <w:tc>
          <w:tcPr>
            <w:tcW w:w="1440" w:type="dxa"/>
            <w:vAlign w:val="center"/>
          </w:tcPr>
          <w:p w14:paraId="1457C3EF" w14:textId="77777777" w:rsidR="00673CAF" w:rsidRPr="00545E60" w:rsidRDefault="00673CAF" w:rsidP="00B00FFA">
            <w:pPr>
              <w:jc w:val="center"/>
              <w:rPr>
                <w:rFonts w:ascii="Times New Roman" w:hAnsi="Times New Roman" w:cs="Times New Roman"/>
                <w:sz w:val="24"/>
                <w:szCs w:val="24"/>
              </w:rPr>
            </w:pPr>
          </w:p>
          <w:p w14:paraId="060464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13.30</w:t>
            </w:r>
          </w:p>
        </w:tc>
        <w:tc>
          <w:tcPr>
            <w:tcW w:w="1170" w:type="dxa"/>
            <w:vAlign w:val="center"/>
          </w:tcPr>
          <w:p w14:paraId="719C7A38" w14:textId="77777777" w:rsidR="00673CAF" w:rsidRPr="00545E60" w:rsidRDefault="00673CAF" w:rsidP="00B00FFA">
            <w:pPr>
              <w:jc w:val="center"/>
              <w:rPr>
                <w:rFonts w:ascii="Times New Roman" w:hAnsi="Times New Roman" w:cs="Times New Roman"/>
                <w:sz w:val="24"/>
                <w:szCs w:val="24"/>
              </w:rPr>
            </w:pPr>
          </w:p>
          <w:p w14:paraId="1B099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198.52</w:t>
            </w:r>
          </w:p>
        </w:tc>
      </w:tr>
      <w:tr w:rsidR="00673CAF" w14:paraId="48B44D98" w14:textId="77777777" w:rsidTr="00B00FFA">
        <w:tc>
          <w:tcPr>
            <w:tcW w:w="763" w:type="dxa"/>
          </w:tcPr>
          <w:p w14:paraId="5C89AB6C" w14:textId="77777777" w:rsidR="00673CAF" w:rsidRPr="006D0155" w:rsidRDefault="00673CAF" w:rsidP="00B00FFA">
            <w:pPr>
              <w:rPr>
                <w:rFonts w:ascii="Times New Roman" w:hAnsi="Times New Roman" w:cs="Times New Roman"/>
                <w:sz w:val="24"/>
                <w:szCs w:val="24"/>
              </w:rPr>
            </w:pPr>
          </w:p>
          <w:p w14:paraId="2882386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26BAD662" w14:textId="77777777" w:rsidR="00673CAF" w:rsidRPr="00A435EB" w:rsidRDefault="00673CAF" w:rsidP="00B00FFA">
            <w:pPr>
              <w:rPr>
                <w:rFonts w:ascii="Times New Roman" w:hAnsi="Times New Roman" w:cs="Times New Roman"/>
                <w:i/>
                <w:sz w:val="24"/>
                <w:szCs w:val="24"/>
              </w:rPr>
            </w:pPr>
          </w:p>
          <w:p w14:paraId="68BF36F4"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V. negundo</w:t>
            </w:r>
          </w:p>
        </w:tc>
        <w:tc>
          <w:tcPr>
            <w:tcW w:w="1440" w:type="dxa"/>
            <w:vAlign w:val="bottom"/>
          </w:tcPr>
          <w:p w14:paraId="0AAC282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13.083</w:t>
            </w:r>
          </w:p>
        </w:tc>
        <w:tc>
          <w:tcPr>
            <w:tcW w:w="1620" w:type="dxa"/>
            <w:vAlign w:val="bottom"/>
          </w:tcPr>
          <w:p w14:paraId="098E11A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12.950</w:t>
            </w:r>
          </w:p>
        </w:tc>
        <w:tc>
          <w:tcPr>
            <w:tcW w:w="1440" w:type="dxa"/>
            <w:vAlign w:val="center"/>
          </w:tcPr>
          <w:p w14:paraId="2A47FC33" w14:textId="77777777" w:rsidR="00673CAF" w:rsidRPr="00545E60" w:rsidRDefault="00673CAF" w:rsidP="00B00FFA">
            <w:pPr>
              <w:jc w:val="center"/>
              <w:rPr>
                <w:rFonts w:ascii="Times New Roman" w:hAnsi="Times New Roman" w:cs="Times New Roman"/>
                <w:sz w:val="24"/>
                <w:szCs w:val="24"/>
              </w:rPr>
            </w:pPr>
          </w:p>
          <w:p w14:paraId="26A303C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13.01</w:t>
            </w:r>
          </w:p>
        </w:tc>
        <w:tc>
          <w:tcPr>
            <w:tcW w:w="1170" w:type="dxa"/>
            <w:vAlign w:val="center"/>
          </w:tcPr>
          <w:p w14:paraId="56D49533" w14:textId="77777777" w:rsidR="00673CAF" w:rsidRPr="00545E60" w:rsidRDefault="00673CAF" w:rsidP="00B00FFA">
            <w:pPr>
              <w:jc w:val="center"/>
              <w:rPr>
                <w:rFonts w:ascii="Times New Roman" w:hAnsi="Times New Roman" w:cs="Times New Roman"/>
                <w:sz w:val="24"/>
                <w:szCs w:val="24"/>
              </w:rPr>
            </w:pPr>
          </w:p>
          <w:p w14:paraId="346CB04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199.54</w:t>
            </w:r>
          </w:p>
        </w:tc>
      </w:tr>
      <w:tr w:rsidR="00673CAF" w14:paraId="29504315" w14:textId="77777777" w:rsidTr="00B00FFA">
        <w:tc>
          <w:tcPr>
            <w:tcW w:w="763" w:type="dxa"/>
          </w:tcPr>
          <w:p w14:paraId="48118EF8" w14:textId="77777777" w:rsidR="00673CAF" w:rsidRPr="006D0155" w:rsidRDefault="00673CAF" w:rsidP="00B00FFA">
            <w:pPr>
              <w:rPr>
                <w:rFonts w:ascii="Times New Roman" w:hAnsi="Times New Roman" w:cs="Times New Roman"/>
                <w:sz w:val="24"/>
                <w:szCs w:val="24"/>
              </w:rPr>
            </w:pPr>
          </w:p>
          <w:p w14:paraId="64A6964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65DF5DD5" w14:textId="77777777" w:rsidR="00673CAF" w:rsidRPr="00A435EB" w:rsidRDefault="00673CAF" w:rsidP="00B00FFA">
            <w:pPr>
              <w:rPr>
                <w:rFonts w:ascii="Times New Roman" w:hAnsi="Times New Roman" w:cs="Times New Roman"/>
                <w:i/>
                <w:sz w:val="24"/>
                <w:szCs w:val="24"/>
              </w:rPr>
            </w:pPr>
          </w:p>
          <w:p w14:paraId="451F97E2"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 xml:space="preserve">C. </w:t>
            </w:r>
            <w:proofErr w:type="spellStart"/>
            <w:r w:rsidRPr="00A435EB">
              <w:rPr>
                <w:rFonts w:ascii="Times New Roman" w:hAnsi="Times New Roman" w:cs="Times New Roman"/>
                <w:i/>
                <w:sz w:val="24"/>
                <w:szCs w:val="24"/>
              </w:rPr>
              <w:t>inermea</w:t>
            </w:r>
            <w:proofErr w:type="spellEnd"/>
          </w:p>
        </w:tc>
        <w:tc>
          <w:tcPr>
            <w:tcW w:w="1440" w:type="dxa"/>
            <w:vAlign w:val="bottom"/>
          </w:tcPr>
          <w:p w14:paraId="68129B5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14.208</w:t>
            </w:r>
          </w:p>
        </w:tc>
        <w:tc>
          <w:tcPr>
            <w:tcW w:w="1620" w:type="dxa"/>
            <w:vAlign w:val="bottom"/>
          </w:tcPr>
          <w:p w14:paraId="2CDDEAB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15.950</w:t>
            </w:r>
          </w:p>
        </w:tc>
        <w:tc>
          <w:tcPr>
            <w:tcW w:w="1440" w:type="dxa"/>
            <w:vAlign w:val="center"/>
          </w:tcPr>
          <w:p w14:paraId="58832CD9" w14:textId="77777777" w:rsidR="00673CAF" w:rsidRPr="00545E60" w:rsidRDefault="00673CAF" w:rsidP="00B00FFA">
            <w:pPr>
              <w:jc w:val="center"/>
              <w:rPr>
                <w:rFonts w:ascii="Times New Roman" w:hAnsi="Times New Roman" w:cs="Times New Roman"/>
                <w:sz w:val="24"/>
                <w:szCs w:val="24"/>
              </w:rPr>
            </w:pPr>
          </w:p>
          <w:p w14:paraId="3B5C790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15.07</w:t>
            </w:r>
          </w:p>
        </w:tc>
        <w:tc>
          <w:tcPr>
            <w:tcW w:w="1170" w:type="dxa"/>
            <w:vAlign w:val="center"/>
          </w:tcPr>
          <w:p w14:paraId="659B75C7" w14:textId="77777777" w:rsidR="00673CAF" w:rsidRPr="00545E60" w:rsidRDefault="00673CAF" w:rsidP="00B00FFA">
            <w:pPr>
              <w:jc w:val="center"/>
              <w:rPr>
                <w:rFonts w:ascii="Times New Roman" w:hAnsi="Times New Roman" w:cs="Times New Roman"/>
                <w:sz w:val="24"/>
                <w:szCs w:val="24"/>
              </w:rPr>
            </w:pPr>
          </w:p>
          <w:p w14:paraId="18023F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183.75</w:t>
            </w:r>
          </w:p>
        </w:tc>
      </w:tr>
      <w:tr w:rsidR="00673CAF" w14:paraId="797E032F" w14:textId="77777777" w:rsidTr="00B00FFA">
        <w:tc>
          <w:tcPr>
            <w:tcW w:w="763" w:type="dxa"/>
          </w:tcPr>
          <w:p w14:paraId="072A4191" w14:textId="77777777" w:rsidR="00673CAF" w:rsidRPr="006D0155" w:rsidRDefault="00673CAF" w:rsidP="00B00FFA">
            <w:pPr>
              <w:rPr>
                <w:rFonts w:ascii="Times New Roman" w:hAnsi="Times New Roman" w:cs="Times New Roman"/>
                <w:sz w:val="24"/>
                <w:szCs w:val="24"/>
              </w:rPr>
            </w:pPr>
          </w:p>
          <w:p w14:paraId="7B220F5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64B3A198" w14:textId="77777777" w:rsidR="00673CAF" w:rsidRPr="00A435EB" w:rsidRDefault="00673CAF" w:rsidP="00B00FFA">
            <w:pPr>
              <w:rPr>
                <w:rFonts w:ascii="Times New Roman" w:hAnsi="Times New Roman" w:cs="Times New Roman"/>
                <w:i/>
                <w:sz w:val="24"/>
                <w:szCs w:val="24"/>
              </w:rPr>
            </w:pPr>
          </w:p>
          <w:p w14:paraId="5A4B4385"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W. chinensis</w:t>
            </w:r>
          </w:p>
        </w:tc>
        <w:tc>
          <w:tcPr>
            <w:tcW w:w="1440" w:type="dxa"/>
            <w:vAlign w:val="bottom"/>
          </w:tcPr>
          <w:p w14:paraId="146A367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15.792</w:t>
            </w:r>
          </w:p>
        </w:tc>
        <w:tc>
          <w:tcPr>
            <w:tcW w:w="1620" w:type="dxa"/>
            <w:vAlign w:val="bottom"/>
          </w:tcPr>
          <w:p w14:paraId="49B80AF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16.900</w:t>
            </w:r>
          </w:p>
        </w:tc>
        <w:tc>
          <w:tcPr>
            <w:tcW w:w="1440" w:type="dxa"/>
            <w:vAlign w:val="center"/>
          </w:tcPr>
          <w:p w14:paraId="348A2F47" w14:textId="77777777" w:rsidR="00673CAF" w:rsidRPr="00545E60" w:rsidRDefault="00673CAF" w:rsidP="00B00FFA">
            <w:pPr>
              <w:jc w:val="center"/>
              <w:rPr>
                <w:rFonts w:ascii="Times New Roman" w:hAnsi="Times New Roman" w:cs="Times New Roman"/>
                <w:sz w:val="24"/>
                <w:szCs w:val="24"/>
              </w:rPr>
            </w:pPr>
          </w:p>
          <w:p w14:paraId="3444867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16.34</w:t>
            </w:r>
          </w:p>
        </w:tc>
        <w:tc>
          <w:tcPr>
            <w:tcW w:w="1170" w:type="dxa"/>
            <w:vAlign w:val="center"/>
          </w:tcPr>
          <w:p w14:paraId="43E67A1D" w14:textId="77777777" w:rsidR="00673CAF" w:rsidRPr="00545E60" w:rsidRDefault="00673CAF" w:rsidP="00B00FFA">
            <w:pPr>
              <w:jc w:val="center"/>
              <w:rPr>
                <w:rFonts w:ascii="Times New Roman" w:hAnsi="Times New Roman" w:cs="Times New Roman"/>
                <w:sz w:val="24"/>
                <w:szCs w:val="24"/>
              </w:rPr>
            </w:pPr>
          </w:p>
          <w:p w14:paraId="7BE774F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173.35</w:t>
            </w:r>
          </w:p>
        </w:tc>
      </w:tr>
      <w:tr w:rsidR="00673CAF" w14:paraId="7D394D99" w14:textId="77777777" w:rsidTr="00B00FFA">
        <w:tc>
          <w:tcPr>
            <w:tcW w:w="763" w:type="dxa"/>
          </w:tcPr>
          <w:p w14:paraId="724D26C5" w14:textId="77777777" w:rsidR="00673CAF" w:rsidRPr="006D0155" w:rsidRDefault="00673CAF" w:rsidP="00B00FFA">
            <w:pPr>
              <w:rPr>
                <w:rFonts w:ascii="Times New Roman" w:hAnsi="Times New Roman" w:cs="Times New Roman"/>
                <w:sz w:val="24"/>
                <w:szCs w:val="24"/>
              </w:rPr>
            </w:pPr>
          </w:p>
          <w:p w14:paraId="14D547C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552F9301" w14:textId="77777777" w:rsidR="00673CAF" w:rsidRPr="006D0155" w:rsidRDefault="00673CAF" w:rsidP="00B00FFA">
            <w:pPr>
              <w:rPr>
                <w:rFonts w:ascii="Times New Roman" w:hAnsi="Times New Roman" w:cs="Times New Roman"/>
                <w:sz w:val="24"/>
                <w:szCs w:val="24"/>
              </w:rPr>
            </w:pPr>
          </w:p>
          <w:p w14:paraId="1D2774E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0DBD0FE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9.208</w:t>
            </w:r>
          </w:p>
        </w:tc>
        <w:tc>
          <w:tcPr>
            <w:tcW w:w="1620" w:type="dxa"/>
            <w:vAlign w:val="bottom"/>
          </w:tcPr>
          <w:p w14:paraId="2917AAB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8.000</w:t>
            </w:r>
          </w:p>
        </w:tc>
        <w:tc>
          <w:tcPr>
            <w:tcW w:w="1440" w:type="dxa"/>
            <w:vAlign w:val="center"/>
          </w:tcPr>
          <w:p w14:paraId="0BFC34BA" w14:textId="77777777" w:rsidR="00673CAF" w:rsidRDefault="00673CAF" w:rsidP="00B00FFA">
            <w:pPr>
              <w:jc w:val="center"/>
              <w:rPr>
                <w:rFonts w:ascii="Times New Roman" w:hAnsi="Times New Roman" w:cs="Times New Roman"/>
                <w:sz w:val="24"/>
                <w:szCs w:val="24"/>
              </w:rPr>
            </w:pPr>
          </w:p>
          <w:p w14:paraId="657F70A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8.60</w:t>
            </w:r>
          </w:p>
        </w:tc>
        <w:tc>
          <w:tcPr>
            <w:tcW w:w="1170" w:type="dxa"/>
            <w:vAlign w:val="center"/>
          </w:tcPr>
          <w:p w14:paraId="65128406" w14:textId="77777777" w:rsidR="00673CAF" w:rsidRPr="00545E60" w:rsidRDefault="00673CAF" w:rsidP="00B00FFA">
            <w:pPr>
              <w:jc w:val="center"/>
              <w:rPr>
                <w:rFonts w:ascii="Times New Roman" w:hAnsi="Times New Roman" w:cs="Times New Roman"/>
                <w:sz w:val="24"/>
                <w:szCs w:val="24"/>
              </w:rPr>
            </w:pPr>
          </w:p>
          <w:p w14:paraId="125FB89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232.16</w:t>
            </w:r>
          </w:p>
        </w:tc>
      </w:tr>
      <w:tr w:rsidR="00673CAF" w14:paraId="4D5CDC74" w14:textId="77777777" w:rsidTr="00B00FFA">
        <w:tc>
          <w:tcPr>
            <w:tcW w:w="763" w:type="dxa"/>
          </w:tcPr>
          <w:p w14:paraId="1A62D122" w14:textId="77777777" w:rsidR="00673CAF" w:rsidRPr="006D0155" w:rsidRDefault="00673CAF" w:rsidP="00B00FFA">
            <w:pPr>
              <w:rPr>
                <w:rFonts w:ascii="Times New Roman" w:hAnsi="Times New Roman" w:cs="Times New Roman"/>
                <w:sz w:val="24"/>
                <w:szCs w:val="24"/>
              </w:rPr>
            </w:pPr>
          </w:p>
          <w:p w14:paraId="5BFDC4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315D5B08" w14:textId="77777777" w:rsidR="00673CAF" w:rsidRPr="006D0155" w:rsidRDefault="00673CAF" w:rsidP="00B00FFA">
            <w:pPr>
              <w:rPr>
                <w:rFonts w:ascii="Times New Roman" w:hAnsi="Times New Roman" w:cs="Times New Roman"/>
                <w:sz w:val="24"/>
                <w:szCs w:val="24"/>
              </w:rPr>
            </w:pPr>
          </w:p>
          <w:p w14:paraId="657A0EB5"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1693169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8.083</w:t>
            </w:r>
          </w:p>
        </w:tc>
        <w:tc>
          <w:tcPr>
            <w:tcW w:w="1620" w:type="dxa"/>
            <w:vAlign w:val="bottom"/>
          </w:tcPr>
          <w:p w14:paraId="23D55FD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7.050</w:t>
            </w:r>
          </w:p>
        </w:tc>
        <w:tc>
          <w:tcPr>
            <w:tcW w:w="1440" w:type="dxa"/>
            <w:vAlign w:val="center"/>
          </w:tcPr>
          <w:p w14:paraId="4BCB7B0D" w14:textId="77777777" w:rsidR="00673CAF" w:rsidRDefault="00673CAF" w:rsidP="00B00FFA">
            <w:pPr>
              <w:jc w:val="center"/>
              <w:rPr>
                <w:rFonts w:ascii="Times New Roman" w:hAnsi="Times New Roman" w:cs="Times New Roman"/>
                <w:sz w:val="24"/>
                <w:szCs w:val="24"/>
              </w:rPr>
            </w:pPr>
          </w:p>
          <w:p w14:paraId="583C6C6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7.56</w:t>
            </w:r>
          </w:p>
        </w:tc>
        <w:tc>
          <w:tcPr>
            <w:tcW w:w="1170" w:type="dxa"/>
            <w:vAlign w:val="center"/>
          </w:tcPr>
          <w:p w14:paraId="21186F1C" w14:textId="77777777" w:rsidR="00673CAF" w:rsidRPr="00545E60" w:rsidRDefault="00673CAF" w:rsidP="00B00FFA">
            <w:pPr>
              <w:jc w:val="center"/>
              <w:rPr>
                <w:rFonts w:ascii="Times New Roman" w:hAnsi="Times New Roman" w:cs="Times New Roman"/>
                <w:sz w:val="24"/>
                <w:szCs w:val="24"/>
              </w:rPr>
            </w:pPr>
          </w:p>
          <w:p w14:paraId="416B530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242.40</w:t>
            </w:r>
          </w:p>
        </w:tc>
      </w:tr>
      <w:tr w:rsidR="00673CAF" w14:paraId="41604C48" w14:textId="77777777" w:rsidTr="00B00FFA">
        <w:tc>
          <w:tcPr>
            <w:tcW w:w="763" w:type="dxa"/>
          </w:tcPr>
          <w:p w14:paraId="7E822EB8" w14:textId="77777777" w:rsidR="00673CAF" w:rsidRPr="006D0155" w:rsidRDefault="00673CAF" w:rsidP="00B00FFA">
            <w:pPr>
              <w:rPr>
                <w:rFonts w:ascii="Times New Roman" w:hAnsi="Times New Roman" w:cs="Times New Roman"/>
                <w:sz w:val="24"/>
                <w:szCs w:val="24"/>
              </w:rPr>
            </w:pPr>
          </w:p>
          <w:p w14:paraId="63474E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41907A1C" w14:textId="77777777" w:rsidR="00673CAF" w:rsidRPr="006D0155" w:rsidRDefault="00673CAF" w:rsidP="00B00FFA">
            <w:pPr>
              <w:rPr>
                <w:rFonts w:ascii="Times New Roman" w:hAnsi="Times New Roman" w:cs="Times New Roman"/>
                <w:sz w:val="24"/>
                <w:szCs w:val="24"/>
              </w:rPr>
            </w:pPr>
          </w:p>
          <w:p w14:paraId="5EA94DC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2018A6D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27.708</w:t>
            </w:r>
          </w:p>
        </w:tc>
        <w:tc>
          <w:tcPr>
            <w:tcW w:w="1620" w:type="dxa"/>
            <w:vAlign w:val="bottom"/>
          </w:tcPr>
          <w:p w14:paraId="6CC4D1F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30.200</w:t>
            </w:r>
          </w:p>
        </w:tc>
        <w:tc>
          <w:tcPr>
            <w:tcW w:w="1440" w:type="dxa"/>
            <w:vAlign w:val="center"/>
          </w:tcPr>
          <w:p w14:paraId="55B76DA8" w14:textId="77777777" w:rsidR="00673CAF" w:rsidRDefault="00673CAF" w:rsidP="00B00FFA">
            <w:pPr>
              <w:jc w:val="center"/>
              <w:rPr>
                <w:rFonts w:ascii="Times New Roman" w:hAnsi="Times New Roman" w:cs="Times New Roman"/>
                <w:sz w:val="24"/>
                <w:szCs w:val="24"/>
              </w:rPr>
            </w:pPr>
          </w:p>
          <w:p w14:paraId="78F6B52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28.95</w:t>
            </w:r>
          </w:p>
        </w:tc>
        <w:tc>
          <w:tcPr>
            <w:tcW w:w="1170" w:type="dxa"/>
            <w:vAlign w:val="center"/>
          </w:tcPr>
          <w:p w14:paraId="2B905AF5" w14:textId="77777777" w:rsidR="00673CAF" w:rsidRPr="00545E60" w:rsidRDefault="00673CAF" w:rsidP="00B00FFA">
            <w:pPr>
              <w:jc w:val="center"/>
              <w:rPr>
                <w:rFonts w:ascii="Times New Roman" w:hAnsi="Times New Roman" w:cs="Times New Roman"/>
                <w:sz w:val="24"/>
                <w:szCs w:val="24"/>
              </w:rPr>
            </w:pPr>
          </w:p>
          <w:p w14:paraId="5BFE2F0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132.42</w:t>
            </w:r>
          </w:p>
        </w:tc>
      </w:tr>
      <w:tr w:rsidR="00673CAF" w14:paraId="2B1AA435" w14:textId="77777777" w:rsidTr="00B00FFA">
        <w:tc>
          <w:tcPr>
            <w:tcW w:w="763" w:type="dxa"/>
          </w:tcPr>
          <w:p w14:paraId="265B4D56" w14:textId="77777777" w:rsidR="00673CAF" w:rsidRPr="00E301BE" w:rsidRDefault="00673CAF" w:rsidP="00B00FFA">
            <w:pPr>
              <w:rPr>
                <w:rFonts w:ascii="Times New Roman" w:hAnsi="Times New Roman" w:cs="Times New Roman"/>
                <w:b/>
                <w:sz w:val="24"/>
                <w:szCs w:val="24"/>
              </w:rPr>
            </w:pPr>
          </w:p>
          <w:p w14:paraId="17B2944B" w14:textId="77777777" w:rsidR="00673CAF" w:rsidRPr="00E301BE" w:rsidRDefault="00673CAF" w:rsidP="00B00FFA">
            <w:pPr>
              <w:rPr>
                <w:rFonts w:ascii="Times New Roman" w:hAnsi="Times New Roman" w:cs="Times New Roman"/>
                <w:b/>
                <w:sz w:val="24"/>
                <w:szCs w:val="24"/>
              </w:rPr>
            </w:pPr>
          </w:p>
        </w:tc>
        <w:tc>
          <w:tcPr>
            <w:tcW w:w="2225" w:type="dxa"/>
          </w:tcPr>
          <w:p w14:paraId="38EFAFA1" w14:textId="77777777" w:rsidR="00673CAF" w:rsidRPr="006D0155" w:rsidRDefault="00673CAF" w:rsidP="00B00FFA">
            <w:pPr>
              <w:rPr>
                <w:rFonts w:ascii="Times New Roman" w:hAnsi="Times New Roman" w:cs="Times New Roman"/>
                <w:sz w:val="24"/>
                <w:szCs w:val="24"/>
              </w:rPr>
            </w:pPr>
          </w:p>
          <w:p w14:paraId="5E3177A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C.D. (p=0.05)</w:t>
            </w:r>
          </w:p>
        </w:tc>
        <w:tc>
          <w:tcPr>
            <w:tcW w:w="1440" w:type="dxa"/>
          </w:tcPr>
          <w:p w14:paraId="2AC8E690" w14:textId="77777777" w:rsidR="00673CAF" w:rsidRDefault="00673CAF" w:rsidP="00B00FFA">
            <w:pPr>
              <w:jc w:val="center"/>
              <w:rPr>
                <w:rFonts w:ascii="Times New Roman" w:hAnsi="Times New Roman" w:cs="Times New Roman"/>
                <w:sz w:val="24"/>
                <w:szCs w:val="24"/>
              </w:rPr>
            </w:pPr>
          </w:p>
          <w:p w14:paraId="7841FD6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16A413A5" w14:textId="77777777" w:rsidR="00673CAF" w:rsidRDefault="00673CAF" w:rsidP="00B00FFA">
            <w:pPr>
              <w:jc w:val="center"/>
              <w:rPr>
                <w:rFonts w:ascii="Times New Roman" w:hAnsi="Times New Roman" w:cs="Times New Roman"/>
                <w:sz w:val="24"/>
                <w:szCs w:val="24"/>
              </w:rPr>
            </w:pPr>
          </w:p>
          <w:p w14:paraId="2F925AB6"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0.16</w:t>
            </w:r>
          </w:p>
        </w:tc>
        <w:tc>
          <w:tcPr>
            <w:tcW w:w="1440" w:type="dxa"/>
          </w:tcPr>
          <w:p w14:paraId="1CAED3AF" w14:textId="77777777" w:rsidR="00673CAF" w:rsidRDefault="00673CAF" w:rsidP="00B00FFA">
            <w:pPr>
              <w:jc w:val="center"/>
              <w:rPr>
                <w:rFonts w:ascii="Times New Roman" w:hAnsi="Times New Roman" w:cs="Times New Roman"/>
                <w:sz w:val="24"/>
                <w:szCs w:val="24"/>
              </w:rPr>
            </w:pPr>
          </w:p>
          <w:p w14:paraId="79FB92B3"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Pr>
          <w:p w14:paraId="4337CAB9" w14:textId="77777777" w:rsidR="00673CAF" w:rsidRDefault="00673CAF" w:rsidP="00B00FFA">
            <w:pPr>
              <w:jc w:val="center"/>
              <w:rPr>
                <w:rFonts w:ascii="Times New Roman" w:hAnsi="Times New Roman" w:cs="Times New Roman"/>
                <w:sz w:val="24"/>
                <w:szCs w:val="24"/>
              </w:rPr>
            </w:pPr>
          </w:p>
          <w:p w14:paraId="4E68F20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381A43AC" w14:textId="77777777" w:rsidR="00673CAF" w:rsidRPr="006D0155" w:rsidRDefault="006D0155" w:rsidP="006D0155">
      <w:pPr>
        <w:rPr>
          <w:sz w:val="18"/>
          <w:szCs w:val="14"/>
        </w:rPr>
      </w:pPr>
      <w:r>
        <w:rPr>
          <w:rFonts w:ascii="Times New Roman" w:hAnsi="Times New Roman" w:cs="Times New Roman"/>
          <w:sz w:val="18"/>
          <w:szCs w:val="14"/>
        </w:rPr>
        <w:t>*</w:t>
      </w:r>
      <w:r w:rsidR="00673CAF" w:rsidRPr="006D0155">
        <w:rPr>
          <w:rFonts w:ascii="Times New Roman" w:hAnsi="Times New Roman" w:cs="Times New Roman"/>
          <w:sz w:val="18"/>
          <w:szCs w:val="14"/>
        </w:rPr>
        <w:t>DAS – Days after spray</w:t>
      </w:r>
      <w:r w:rsidRPr="006D0155">
        <w:rPr>
          <w:rFonts w:ascii="Times New Roman" w:hAnsi="Times New Roman" w:cs="Times New Roman"/>
          <w:sz w:val="18"/>
          <w:szCs w:val="14"/>
        </w:rPr>
        <w:t xml:space="preserve"> *</w:t>
      </w:r>
      <w:r w:rsidR="00673CAF" w:rsidRPr="006D0155">
        <w:rPr>
          <w:rFonts w:ascii="Times New Roman" w:hAnsi="Times New Roman" w:cs="Times New Roman"/>
          <w:sz w:val="18"/>
          <w:szCs w:val="14"/>
        </w:rPr>
        <w:t>Mean of four replications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Figures in parentheses are square root transformed values</w:t>
      </w:r>
      <w:r>
        <w:rPr>
          <w:rFonts w:ascii="Times New Roman" w:hAnsi="Times New Roman" w:cs="Times New Roman"/>
          <w:sz w:val="18"/>
          <w:szCs w:val="14"/>
        </w:rPr>
        <w:t xml:space="preserve">                  *</w:t>
      </w:r>
      <w:r w:rsidR="00673CAF" w:rsidRPr="006D0155">
        <w:rPr>
          <w:rFonts w:ascii="Times New Roman" w:hAnsi="Times New Roman" w:cs="Times New Roman"/>
          <w:sz w:val="18"/>
          <w:szCs w:val="14"/>
        </w:rPr>
        <w:t>Means followed by the common letter(s) are not signi</w:t>
      </w:r>
      <w:bookmarkStart w:id="6" w:name="_GoBack"/>
      <w:bookmarkEnd w:id="6"/>
      <w:r w:rsidR="00673CAF" w:rsidRPr="006D0155">
        <w:rPr>
          <w:rFonts w:ascii="Times New Roman" w:hAnsi="Times New Roman" w:cs="Times New Roman"/>
          <w:sz w:val="18"/>
          <w:szCs w:val="14"/>
        </w:rPr>
        <w:t xml:space="preserve">ficantly different at 5% level by LSD. </w:t>
      </w:r>
      <w:r w:rsidR="00673CAF" w:rsidRPr="006D0155">
        <w:rPr>
          <w:rFonts w:ascii="Times New Roman" w:hAnsi="Times New Roman" w:cs="Times New Roman"/>
          <w:b/>
          <w:sz w:val="18"/>
          <w:szCs w:val="14"/>
        </w:rPr>
        <w:t xml:space="preserve"> </w:t>
      </w:r>
    </w:p>
    <w:p w14:paraId="62A2DCB9" w14:textId="77777777" w:rsidR="00034D1A" w:rsidRDefault="00034D1A" w:rsidP="00673CAF">
      <w:pPr>
        <w:pStyle w:val="NoSpacing"/>
        <w:rPr>
          <w:rFonts w:ascii="Times New Roman" w:hAnsi="Times New Roman"/>
          <w:b/>
          <w:sz w:val="24"/>
        </w:rPr>
      </w:pPr>
    </w:p>
    <w:p w14:paraId="1CFA8ABD" w14:textId="77777777" w:rsidR="00034D1A" w:rsidRDefault="00034D1A" w:rsidP="00673CAF">
      <w:pPr>
        <w:pStyle w:val="NoSpacing"/>
        <w:rPr>
          <w:rFonts w:ascii="Times New Roman" w:hAnsi="Times New Roman"/>
          <w:b/>
          <w:sz w:val="24"/>
        </w:rPr>
      </w:pPr>
    </w:p>
    <w:p w14:paraId="52A92CDB" w14:textId="77777777" w:rsidR="00034D1A" w:rsidRDefault="00034D1A" w:rsidP="00673CAF">
      <w:pPr>
        <w:pStyle w:val="NoSpacing"/>
        <w:rPr>
          <w:rFonts w:ascii="Times New Roman" w:hAnsi="Times New Roman"/>
          <w:b/>
          <w:sz w:val="24"/>
        </w:rPr>
      </w:pPr>
    </w:p>
    <w:p w14:paraId="3F2AB03D" w14:textId="77777777" w:rsidR="00034D1A" w:rsidRDefault="00034D1A" w:rsidP="00673CAF">
      <w:pPr>
        <w:pStyle w:val="NoSpacing"/>
        <w:rPr>
          <w:rFonts w:ascii="Times New Roman" w:hAnsi="Times New Roman"/>
          <w:b/>
          <w:sz w:val="24"/>
        </w:rPr>
      </w:pPr>
    </w:p>
    <w:p w14:paraId="63B7F677" w14:textId="77777777" w:rsidR="00673CAF" w:rsidRDefault="00673CAF" w:rsidP="00673CAF">
      <w:pPr>
        <w:pStyle w:val="NoSpacing"/>
        <w:rPr>
          <w:rFonts w:ascii="Times New Roman" w:hAnsi="Times New Roman"/>
          <w:b/>
          <w:sz w:val="24"/>
        </w:rPr>
      </w:pPr>
      <w:r w:rsidRPr="007D6638">
        <w:rPr>
          <w:rFonts w:ascii="Times New Roman" w:hAnsi="Times New Roman"/>
          <w:b/>
          <w:sz w:val="24"/>
        </w:rPr>
        <w:lastRenderedPageBreak/>
        <w:t>Table</w:t>
      </w:r>
      <w:r>
        <w:rPr>
          <w:rFonts w:ascii="Times New Roman" w:hAnsi="Times New Roman"/>
          <w:b/>
          <w:sz w:val="24"/>
        </w:rPr>
        <w:t xml:space="preserve"> 2</w:t>
      </w:r>
      <w:r w:rsidRPr="007D6638">
        <w:rPr>
          <w:rFonts w:ascii="Times New Roman" w:hAnsi="Times New Roman"/>
          <w:b/>
          <w:sz w:val="24"/>
        </w:rPr>
        <w:t xml:space="preserve">.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2377190F"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proofErr w:type="gramStart"/>
      <w:r w:rsidRPr="007D6638">
        <w:rPr>
          <w:rFonts w:ascii="Times New Roman" w:hAnsi="Times New Roman"/>
          <w:b/>
          <w:sz w:val="24"/>
        </w:rPr>
        <w:t>botanical</w:t>
      </w:r>
      <w:proofErr w:type="gramEnd"/>
      <w:r w:rsidRPr="007D6638">
        <w:rPr>
          <w:rFonts w:ascii="Times New Roman" w:hAnsi="Times New Roman"/>
          <w:b/>
          <w:sz w:val="24"/>
        </w:rPr>
        <w:t xml:space="preserve"> extract</w:t>
      </w:r>
      <w:r>
        <w:rPr>
          <w:rFonts w:ascii="Times New Roman" w:hAnsi="Times New Roman"/>
          <w:b/>
          <w:sz w:val="24"/>
        </w:rPr>
        <w:t>s, oils and acaricides under field</w:t>
      </w:r>
      <w:r w:rsidRPr="007D6638">
        <w:rPr>
          <w:rFonts w:ascii="Times New Roman" w:hAnsi="Times New Roman"/>
          <w:b/>
          <w:sz w:val="24"/>
        </w:rPr>
        <w:t xml:space="preserve">  culture conditions. </w:t>
      </w:r>
    </w:p>
    <w:tbl>
      <w:tblPr>
        <w:tblStyle w:val="TableGrid"/>
        <w:tblW w:w="0" w:type="auto"/>
        <w:tblLook w:val="04A0" w:firstRow="1" w:lastRow="0" w:firstColumn="1" w:lastColumn="0" w:noHBand="0" w:noVBand="1"/>
      </w:tblPr>
      <w:tblGrid>
        <w:gridCol w:w="763"/>
        <w:gridCol w:w="2225"/>
        <w:gridCol w:w="1440"/>
        <w:gridCol w:w="1620"/>
        <w:gridCol w:w="1440"/>
        <w:gridCol w:w="1257"/>
      </w:tblGrid>
      <w:tr w:rsidR="00673CAF" w14:paraId="532F8342" w14:textId="77777777" w:rsidTr="00B00FFA">
        <w:trPr>
          <w:trHeight w:val="600"/>
        </w:trPr>
        <w:tc>
          <w:tcPr>
            <w:tcW w:w="763" w:type="dxa"/>
            <w:vMerge w:val="restart"/>
          </w:tcPr>
          <w:p w14:paraId="2B092885" w14:textId="77777777" w:rsidR="00673CAF" w:rsidRPr="00ED6B09" w:rsidRDefault="00673CAF" w:rsidP="00B00FFA">
            <w:pPr>
              <w:jc w:val="center"/>
              <w:rPr>
                <w:rFonts w:ascii="Times New Roman" w:hAnsi="Times New Roman" w:cs="Times New Roman"/>
                <w:b/>
                <w:sz w:val="24"/>
                <w:szCs w:val="24"/>
              </w:rPr>
            </w:pPr>
          </w:p>
          <w:p w14:paraId="19644884" w14:textId="77777777" w:rsidR="00673CAF" w:rsidRDefault="00673CAF" w:rsidP="00B00FFA">
            <w:pPr>
              <w:jc w:val="center"/>
              <w:rPr>
                <w:rFonts w:ascii="Times New Roman" w:hAnsi="Times New Roman" w:cs="Times New Roman"/>
                <w:b/>
                <w:sz w:val="24"/>
                <w:szCs w:val="24"/>
              </w:rPr>
            </w:pPr>
          </w:p>
          <w:p w14:paraId="373EAD65"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A8ED36E" w14:textId="77777777" w:rsidR="00673CAF" w:rsidRPr="00ED6B09" w:rsidRDefault="00673CAF" w:rsidP="00B00FFA">
            <w:pPr>
              <w:jc w:val="center"/>
              <w:rPr>
                <w:rFonts w:ascii="Times New Roman" w:hAnsi="Times New Roman" w:cs="Times New Roman"/>
                <w:b/>
                <w:sz w:val="24"/>
                <w:szCs w:val="24"/>
              </w:rPr>
            </w:pPr>
          </w:p>
          <w:p w14:paraId="545217B3"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6C6407DD" w14:textId="77777777" w:rsidR="00673CAF" w:rsidRPr="00ED6B09" w:rsidRDefault="00673CAF" w:rsidP="00B00FFA">
            <w:pPr>
              <w:jc w:val="center"/>
              <w:rPr>
                <w:rFonts w:ascii="Times New Roman" w:hAnsi="Times New Roman" w:cs="Times New Roman"/>
                <w:b/>
                <w:sz w:val="24"/>
                <w:szCs w:val="24"/>
              </w:rPr>
            </w:pPr>
          </w:p>
          <w:p w14:paraId="548EA152" w14:textId="77777777" w:rsidR="00673CAF" w:rsidRDefault="00673CAF" w:rsidP="00B00FFA">
            <w:pPr>
              <w:jc w:val="center"/>
              <w:rPr>
                <w:rFonts w:ascii="Times New Roman" w:hAnsi="Times New Roman" w:cs="Times New Roman"/>
                <w:b/>
                <w:sz w:val="24"/>
                <w:szCs w:val="24"/>
              </w:rPr>
            </w:pPr>
          </w:p>
          <w:p w14:paraId="7ECFA05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7E4692AD" w14:textId="77777777" w:rsidR="00673CAF" w:rsidRPr="00ED6B09" w:rsidRDefault="00673CAF" w:rsidP="00B00FFA">
            <w:pPr>
              <w:jc w:val="center"/>
              <w:rPr>
                <w:rFonts w:ascii="Times New Roman" w:hAnsi="Times New Roman" w:cs="Times New Roman"/>
                <w:b/>
                <w:sz w:val="24"/>
                <w:szCs w:val="24"/>
              </w:rPr>
            </w:pPr>
          </w:p>
          <w:p w14:paraId="7475E0DE"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6940A5BF" w14:textId="77777777" w:rsidR="00673CAF" w:rsidRPr="00ED6B09" w:rsidRDefault="00673CAF" w:rsidP="00B00FFA">
            <w:pPr>
              <w:jc w:val="center"/>
              <w:rPr>
                <w:rFonts w:ascii="Times New Roman" w:hAnsi="Times New Roman" w:cs="Times New Roman"/>
                <w:b/>
                <w:sz w:val="24"/>
                <w:szCs w:val="24"/>
              </w:rPr>
            </w:pPr>
          </w:p>
          <w:p w14:paraId="70238F63"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1F40C499" w14:textId="77777777" w:rsidR="00673CAF" w:rsidRPr="00ED6B09" w:rsidRDefault="00673CAF" w:rsidP="00B00FFA">
            <w:pPr>
              <w:jc w:val="center"/>
              <w:rPr>
                <w:rFonts w:ascii="Times New Roman" w:hAnsi="Times New Roman" w:cs="Times New Roman"/>
                <w:b/>
                <w:sz w:val="24"/>
                <w:szCs w:val="24"/>
              </w:rPr>
            </w:pPr>
          </w:p>
          <w:p w14:paraId="12C2F056" w14:textId="77777777" w:rsidR="00673CAF" w:rsidRDefault="00673CAF" w:rsidP="00B00FFA">
            <w:pPr>
              <w:jc w:val="center"/>
              <w:rPr>
                <w:rFonts w:ascii="Times New Roman" w:hAnsi="Times New Roman" w:cs="Times New Roman"/>
                <w:b/>
                <w:sz w:val="24"/>
                <w:szCs w:val="24"/>
              </w:rPr>
            </w:pPr>
          </w:p>
          <w:p w14:paraId="5B8AC30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257" w:type="dxa"/>
            <w:vMerge w:val="restart"/>
          </w:tcPr>
          <w:p w14:paraId="756978DA" w14:textId="77777777" w:rsidR="00673CAF" w:rsidRPr="00ED6B09" w:rsidRDefault="00673CAF" w:rsidP="00B00FFA">
            <w:pPr>
              <w:jc w:val="center"/>
              <w:rPr>
                <w:rFonts w:ascii="Times New Roman" w:hAnsi="Times New Roman" w:cs="Times New Roman"/>
                <w:b/>
                <w:sz w:val="24"/>
                <w:szCs w:val="24"/>
              </w:rPr>
            </w:pPr>
          </w:p>
          <w:p w14:paraId="6A4E26B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 xml:space="preserve">Yield </w:t>
            </w:r>
            <w:r>
              <w:rPr>
                <w:rFonts w:ascii="Times New Roman" w:hAnsi="Times New Roman" w:cs="Times New Roman"/>
                <w:b/>
                <w:sz w:val="24"/>
                <w:szCs w:val="24"/>
              </w:rPr>
              <w:t>(kgs/plot)</w:t>
            </w:r>
            <w:r w:rsidRPr="00ED6B09">
              <w:rPr>
                <w:rFonts w:ascii="Times New Roman" w:hAnsi="Times New Roman" w:cs="Times New Roman"/>
                <w:b/>
                <w:sz w:val="24"/>
                <w:szCs w:val="24"/>
              </w:rPr>
              <w:t xml:space="preserve">/ </w:t>
            </w:r>
            <w:r>
              <w:rPr>
                <w:rFonts w:ascii="Times New Roman" w:hAnsi="Times New Roman" w:cs="Times New Roman"/>
                <w:b/>
                <w:sz w:val="24"/>
                <w:szCs w:val="24"/>
              </w:rPr>
              <w:t>10 pickings</w:t>
            </w:r>
          </w:p>
        </w:tc>
      </w:tr>
      <w:tr w:rsidR="00673CAF" w14:paraId="09749853" w14:textId="77777777" w:rsidTr="00B00FFA">
        <w:trPr>
          <w:trHeight w:val="395"/>
        </w:trPr>
        <w:tc>
          <w:tcPr>
            <w:tcW w:w="763" w:type="dxa"/>
            <w:vMerge/>
          </w:tcPr>
          <w:p w14:paraId="60CB59D6" w14:textId="77777777" w:rsidR="00673CAF" w:rsidRDefault="00673CAF" w:rsidP="00B00FFA"/>
        </w:tc>
        <w:tc>
          <w:tcPr>
            <w:tcW w:w="2225" w:type="dxa"/>
            <w:vMerge/>
          </w:tcPr>
          <w:p w14:paraId="74423EEE" w14:textId="77777777" w:rsidR="00673CAF" w:rsidRDefault="00673CAF" w:rsidP="00B00FFA"/>
        </w:tc>
        <w:tc>
          <w:tcPr>
            <w:tcW w:w="1440" w:type="dxa"/>
          </w:tcPr>
          <w:p w14:paraId="2C7528A6" w14:textId="77777777" w:rsidR="00673CAF" w:rsidRPr="00ED6B09" w:rsidRDefault="00673CAF" w:rsidP="00B00FFA">
            <w:pPr>
              <w:jc w:val="center"/>
              <w:rPr>
                <w:rFonts w:ascii="Times New Roman" w:hAnsi="Times New Roman" w:cs="Times New Roman"/>
                <w:b/>
                <w:sz w:val="24"/>
                <w:szCs w:val="28"/>
              </w:rPr>
            </w:pPr>
          </w:p>
          <w:p w14:paraId="25A52945"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620" w:type="dxa"/>
          </w:tcPr>
          <w:p w14:paraId="4C2D020D" w14:textId="77777777" w:rsidR="00673CAF" w:rsidRPr="00ED6B09" w:rsidRDefault="00673CAF" w:rsidP="00B00FFA">
            <w:pPr>
              <w:jc w:val="center"/>
              <w:rPr>
                <w:rFonts w:ascii="Times New Roman" w:hAnsi="Times New Roman" w:cs="Times New Roman"/>
                <w:b/>
                <w:sz w:val="24"/>
                <w:szCs w:val="28"/>
              </w:rPr>
            </w:pPr>
          </w:p>
          <w:p w14:paraId="75B47939" w14:textId="77777777" w:rsidR="00673CAF" w:rsidRPr="00ED6B09" w:rsidRDefault="00673CAF" w:rsidP="00B00FFA">
            <w:pPr>
              <w:jc w:val="center"/>
              <w:rPr>
                <w:rFonts w:ascii="Times New Roman" w:hAnsi="Times New Roman" w:cs="Times New Roman"/>
                <w:b/>
                <w:sz w:val="24"/>
                <w:szCs w:val="28"/>
              </w:rPr>
            </w:pPr>
            <w:r w:rsidRPr="00ED6B09">
              <w:rPr>
                <w:rFonts w:ascii="Times New Roman" w:hAnsi="Times New Roman" w:cs="Times New Roman"/>
                <w:b/>
                <w:sz w:val="24"/>
                <w:szCs w:val="28"/>
              </w:rPr>
              <w:t>Mean</w:t>
            </w:r>
          </w:p>
        </w:tc>
        <w:tc>
          <w:tcPr>
            <w:tcW w:w="1440" w:type="dxa"/>
            <w:vMerge/>
          </w:tcPr>
          <w:p w14:paraId="279B6B02" w14:textId="77777777" w:rsidR="00673CAF" w:rsidRDefault="00673CAF" w:rsidP="00B00FFA"/>
        </w:tc>
        <w:tc>
          <w:tcPr>
            <w:tcW w:w="1257" w:type="dxa"/>
            <w:vMerge/>
          </w:tcPr>
          <w:p w14:paraId="1064E367" w14:textId="77777777" w:rsidR="00673CAF" w:rsidRDefault="00673CAF" w:rsidP="00B00FFA"/>
        </w:tc>
      </w:tr>
      <w:tr w:rsidR="00673CAF" w14:paraId="52595518" w14:textId="77777777" w:rsidTr="00B00FFA">
        <w:tc>
          <w:tcPr>
            <w:tcW w:w="763" w:type="dxa"/>
          </w:tcPr>
          <w:p w14:paraId="59045A94" w14:textId="77777777" w:rsidR="00673CAF" w:rsidRPr="006D0155" w:rsidRDefault="00673CAF" w:rsidP="00B00FFA">
            <w:pPr>
              <w:rPr>
                <w:rFonts w:ascii="Times New Roman" w:hAnsi="Times New Roman" w:cs="Times New Roman"/>
                <w:sz w:val="24"/>
                <w:szCs w:val="24"/>
              </w:rPr>
            </w:pPr>
          </w:p>
          <w:p w14:paraId="1713C2F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6C2B90D0" w14:textId="77777777" w:rsidR="00673CAF" w:rsidRPr="006D0155" w:rsidRDefault="00673CAF" w:rsidP="00B00FFA">
            <w:pPr>
              <w:rPr>
                <w:rFonts w:ascii="Times New Roman" w:hAnsi="Times New Roman" w:cs="Times New Roman"/>
                <w:sz w:val="24"/>
                <w:szCs w:val="24"/>
              </w:rPr>
            </w:pPr>
          </w:p>
          <w:p w14:paraId="5E5F6AE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0D951D2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9.458</w:t>
            </w:r>
          </w:p>
        </w:tc>
        <w:tc>
          <w:tcPr>
            <w:tcW w:w="1620" w:type="dxa"/>
            <w:vAlign w:val="bottom"/>
          </w:tcPr>
          <w:p w14:paraId="2C8B1C1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8.650</w:t>
            </w:r>
          </w:p>
        </w:tc>
        <w:tc>
          <w:tcPr>
            <w:tcW w:w="1440" w:type="dxa"/>
            <w:vAlign w:val="center"/>
          </w:tcPr>
          <w:p w14:paraId="6FC21C96" w14:textId="77777777" w:rsidR="00673CAF" w:rsidRPr="00545E60" w:rsidRDefault="00673CAF" w:rsidP="00B00FFA">
            <w:pPr>
              <w:jc w:val="center"/>
              <w:rPr>
                <w:rFonts w:ascii="Times New Roman" w:hAnsi="Times New Roman" w:cs="Times New Roman"/>
                <w:sz w:val="24"/>
                <w:szCs w:val="24"/>
              </w:rPr>
            </w:pPr>
          </w:p>
          <w:p w14:paraId="04CF8C1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9.05</w:t>
            </w:r>
          </w:p>
        </w:tc>
        <w:tc>
          <w:tcPr>
            <w:tcW w:w="1257" w:type="dxa"/>
            <w:vAlign w:val="center"/>
          </w:tcPr>
          <w:p w14:paraId="293E5A40" w14:textId="77777777" w:rsidR="00673CAF" w:rsidRPr="00545E60" w:rsidRDefault="00673CAF" w:rsidP="00B00FFA">
            <w:pPr>
              <w:jc w:val="center"/>
              <w:rPr>
                <w:rFonts w:ascii="Times New Roman" w:hAnsi="Times New Roman" w:cs="Times New Roman"/>
                <w:sz w:val="24"/>
                <w:szCs w:val="24"/>
              </w:rPr>
            </w:pPr>
          </w:p>
          <w:p w14:paraId="5819017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21.08</w:t>
            </w:r>
          </w:p>
        </w:tc>
      </w:tr>
      <w:tr w:rsidR="00673CAF" w14:paraId="2B9A972F" w14:textId="77777777" w:rsidTr="00B00FFA">
        <w:tc>
          <w:tcPr>
            <w:tcW w:w="763" w:type="dxa"/>
          </w:tcPr>
          <w:p w14:paraId="48225C06" w14:textId="77777777" w:rsidR="00673CAF" w:rsidRPr="006D0155" w:rsidRDefault="00673CAF" w:rsidP="00B00FFA">
            <w:pPr>
              <w:rPr>
                <w:rFonts w:ascii="Times New Roman" w:hAnsi="Times New Roman" w:cs="Times New Roman"/>
                <w:sz w:val="24"/>
                <w:szCs w:val="24"/>
              </w:rPr>
            </w:pPr>
          </w:p>
          <w:p w14:paraId="6931380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203E78CC" w14:textId="77777777" w:rsidR="00673CAF" w:rsidRPr="006D0155" w:rsidRDefault="00673CAF" w:rsidP="00B00FFA">
            <w:pPr>
              <w:rPr>
                <w:rFonts w:ascii="Times New Roman" w:hAnsi="Times New Roman" w:cs="Times New Roman"/>
                <w:sz w:val="24"/>
                <w:szCs w:val="24"/>
              </w:rPr>
            </w:pPr>
          </w:p>
          <w:p w14:paraId="17ACFC4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258202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10.250</w:t>
            </w:r>
          </w:p>
        </w:tc>
        <w:tc>
          <w:tcPr>
            <w:tcW w:w="1620" w:type="dxa"/>
            <w:vAlign w:val="bottom"/>
          </w:tcPr>
          <w:p w14:paraId="69D5DCD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9.850</w:t>
            </w:r>
          </w:p>
        </w:tc>
        <w:tc>
          <w:tcPr>
            <w:tcW w:w="1440" w:type="dxa"/>
            <w:vAlign w:val="center"/>
          </w:tcPr>
          <w:p w14:paraId="4C8532AA" w14:textId="77777777" w:rsidR="00673CAF" w:rsidRPr="00545E60" w:rsidRDefault="00673CAF" w:rsidP="00B00FFA">
            <w:pPr>
              <w:jc w:val="center"/>
              <w:rPr>
                <w:rFonts w:ascii="Times New Roman" w:hAnsi="Times New Roman" w:cs="Times New Roman"/>
                <w:sz w:val="24"/>
                <w:szCs w:val="24"/>
              </w:rPr>
            </w:pPr>
          </w:p>
          <w:p w14:paraId="2CF57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10.05</w:t>
            </w:r>
          </w:p>
        </w:tc>
        <w:tc>
          <w:tcPr>
            <w:tcW w:w="1257" w:type="dxa"/>
            <w:vAlign w:val="center"/>
          </w:tcPr>
          <w:p w14:paraId="60DA6883" w14:textId="77777777" w:rsidR="00673CAF" w:rsidRPr="00545E60" w:rsidRDefault="00673CAF" w:rsidP="00B00FFA">
            <w:pPr>
              <w:jc w:val="center"/>
              <w:rPr>
                <w:rFonts w:ascii="Times New Roman" w:hAnsi="Times New Roman" w:cs="Times New Roman"/>
                <w:sz w:val="24"/>
                <w:szCs w:val="24"/>
              </w:rPr>
            </w:pPr>
          </w:p>
          <w:p w14:paraId="35E84B3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20.58</w:t>
            </w:r>
          </w:p>
        </w:tc>
      </w:tr>
      <w:tr w:rsidR="00673CAF" w14:paraId="5BCA1817" w14:textId="77777777" w:rsidTr="00B00FFA">
        <w:tc>
          <w:tcPr>
            <w:tcW w:w="763" w:type="dxa"/>
          </w:tcPr>
          <w:p w14:paraId="64A6B8DE" w14:textId="77777777" w:rsidR="00673CAF" w:rsidRPr="006D0155" w:rsidRDefault="00673CAF" w:rsidP="00B00FFA">
            <w:pPr>
              <w:rPr>
                <w:rFonts w:ascii="Times New Roman" w:hAnsi="Times New Roman" w:cs="Times New Roman"/>
                <w:sz w:val="24"/>
                <w:szCs w:val="24"/>
              </w:rPr>
            </w:pPr>
          </w:p>
          <w:p w14:paraId="6B0F11D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3C2C1BE1" w14:textId="77777777" w:rsidR="00673CAF" w:rsidRPr="006D0155" w:rsidRDefault="00673CAF" w:rsidP="00B00FFA">
            <w:pPr>
              <w:rPr>
                <w:rFonts w:ascii="Times New Roman" w:hAnsi="Times New Roman" w:cs="Times New Roman"/>
                <w:sz w:val="24"/>
                <w:szCs w:val="24"/>
              </w:rPr>
            </w:pPr>
          </w:p>
          <w:p w14:paraId="03365830"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56E1EDE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9.875</w:t>
            </w:r>
          </w:p>
        </w:tc>
        <w:tc>
          <w:tcPr>
            <w:tcW w:w="1620" w:type="dxa"/>
            <w:vAlign w:val="bottom"/>
          </w:tcPr>
          <w:p w14:paraId="347151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9.200</w:t>
            </w:r>
          </w:p>
        </w:tc>
        <w:tc>
          <w:tcPr>
            <w:tcW w:w="1440" w:type="dxa"/>
            <w:vAlign w:val="center"/>
          </w:tcPr>
          <w:p w14:paraId="7A49BEC8" w14:textId="77777777" w:rsidR="00673CAF" w:rsidRPr="00545E60" w:rsidRDefault="00673CAF" w:rsidP="00B00FFA">
            <w:pPr>
              <w:jc w:val="center"/>
              <w:rPr>
                <w:rFonts w:ascii="Times New Roman" w:hAnsi="Times New Roman" w:cs="Times New Roman"/>
                <w:sz w:val="24"/>
                <w:szCs w:val="24"/>
              </w:rPr>
            </w:pPr>
          </w:p>
          <w:p w14:paraId="7A28F27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9.53</w:t>
            </w:r>
          </w:p>
        </w:tc>
        <w:tc>
          <w:tcPr>
            <w:tcW w:w="1257" w:type="dxa"/>
            <w:vAlign w:val="center"/>
          </w:tcPr>
          <w:p w14:paraId="0FEBC516" w14:textId="77777777" w:rsidR="00673CAF" w:rsidRPr="00545E60" w:rsidRDefault="00673CAF" w:rsidP="00B00FFA">
            <w:pPr>
              <w:jc w:val="center"/>
              <w:rPr>
                <w:rFonts w:ascii="Times New Roman" w:hAnsi="Times New Roman" w:cs="Times New Roman"/>
                <w:sz w:val="24"/>
                <w:szCs w:val="24"/>
              </w:rPr>
            </w:pPr>
          </w:p>
          <w:p w14:paraId="62F4937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20.74</w:t>
            </w:r>
          </w:p>
        </w:tc>
      </w:tr>
      <w:tr w:rsidR="00673CAF" w14:paraId="71D48D84" w14:textId="77777777" w:rsidTr="00B00FFA">
        <w:tc>
          <w:tcPr>
            <w:tcW w:w="763" w:type="dxa"/>
          </w:tcPr>
          <w:p w14:paraId="730B1EB7" w14:textId="77777777" w:rsidR="00673CAF" w:rsidRPr="006D0155" w:rsidRDefault="00673CAF" w:rsidP="00B00FFA">
            <w:pPr>
              <w:rPr>
                <w:rFonts w:ascii="Times New Roman" w:hAnsi="Times New Roman" w:cs="Times New Roman"/>
                <w:sz w:val="24"/>
                <w:szCs w:val="24"/>
              </w:rPr>
            </w:pPr>
          </w:p>
          <w:p w14:paraId="0CA6560F"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64402F6D" w14:textId="77777777" w:rsidR="00673CAF" w:rsidRPr="006D0155" w:rsidRDefault="00673CAF" w:rsidP="00B00FFA">
            <w:pPr>
              <w:rPr>
                <w:rFonts w:ascii="Times New Roman" w:hAnsi="Times New Roman" w:cs="Times New Roman"/>
                <w:sz w:val="24"/>
                <w:szCs w:val="24"/>
              </w:rPr>
            </w:pPr>
          </w:p>
          <w:p w14:paraId="0D68485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74ACAA2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11.833</w:t>
            </w:r>
          </w:p>
        </w:tc>
        <w:tc>
          <w:tcPr>
            <w:tcW w:w="1620" w:type="dxa"/>
            <w:vAlign w:val="bottom"/>
          </w:tcPr>
          <w:p w14:paraId="1F08142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11.900</w:t>
            </w:r>
          </w:p>
        </w:tc>
        <w:tc>
          <w:tcPr>
            <w:tcW w:w="1440" w:type="dxa"/>
            <w:vAlign w:val="center"/>
          </w:tcPr>
          <w:p w14:paraId="13FAC7CF" w14:textId="77777777" w:rsidR="00673CAF" w:rsidRPr="00545E60" w:rsidRDefault="00673CAF" w:rsidP="00B00FFA">
            <w:pPr>
              <w:jc w:val="center"/>
              <w:rPr>
                <w:rFonts w:ascii="Times New Roman" w:hAnsi="Times New Roman" w:cs="Times New Roman"/>
                <w:sz w:val="24"/>
                <w:szCs w:val="24"/>
              </w:rPr>
            </w:pPr>
          </w:p>
          <w:p w14:paraId="16D0124A"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11.86</w:t>
            </w:r>
          </w:p>
        </w:tc>
        <w:tc>
          <w:tcPr>
            <w:tcW w:w="1257" w:type="dxa"/>
            <w:vAlign w:val="center"/>
          </w:tcPr>
          <w:p w14:paraId="475A5C4D" w14:textId="77777777" w:rsidR="00673CAF" w:rsidRPr="00545E60" w:rsidRDefault="00673CAF" w:rsidP="00B00FFA">
            <w:pPr>
              <w:jc w:val="center"/>
              <w:rPr>
                <w:rFonts w:ascii="Times New Roman" w:hAnsi="Times New Roman" w:cs="Times New Roman"/>
                <w:sz w:val="24"/>
                <w:szCs w:val="24"/>
              </w:rPr>
            </w:pPr>
          </w:p>
          <w:p w14:paraId="7093D16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18.89</w:t>
            </w:r>
          </w:p>
        </w:tc>
      </w:tr>
      <w:tr w:rsidR="00673CAF" w14:paraId="5A939F46" w14:textId="77777777" w:rsidTr="00B00FFA">
        <w:tc>
          <w:tcPr>
            <w:tcW w:w="763" w:type="dxa"/>
          </w:tcPr>
          <w:p w14:paraId="0245F6F8" w14:textId="77777777" w:rsidR="00673CAF" w:rsidRPr="006D0155" w:rsidRDefault="00673CAF" w:rsidP="00B00FFA">
            <w:pPr>
              <w:rPr>
                <w:rFonts w:ascii="Times New Roman" w:hAnsi="Times New Roman" w:cs="Times New Roman"/>
                <w:sz w:val="24"/>
                <w:szCs w:val="24"/>
              </w:rPr>
            </w:pPr>
          </w:p>
          <w:p w14:paraId="51203EDE"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5D189C05" w14:textId="77777777" w:rsidR="00673CAF" w:rsidRPr="006D0155" w:rsidRDefault="00673CAF" w:rsidP="00B00FFA">
            <w:pPr>
              <w:rPr>
                <w:rFonts w:ascii="Times New Roman" w:hAnsi="Times New Roman" w:cs="Times New Roman"/>
                <w:sz w:val="24"/>
                <w:szCs w:val="24"/>
              </w:rPr>
            </w:pPr>
          </w:p>
          <w:p w14:paraId="142666B4"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203EB6A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11.458</w:t>
            </w:r>
          </w:p>
        </w:tc>
        <w:tc>
          <w:tcPr>
            <w:tcW w:w="1620" w:type="dxa"/>
            <w:vAlign w:val="bottom"/>
          </w:tcPr>
          <w:p w14:paraId="20F2AF9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11.300</w:t>
            </w:r>
          </w:p>
        </w:tc>
        <w:tc>
          <w:tcPr>
            <w:tcW w:w="1440" w:type="dxa"/>
            <w:vAlign w:val="center"/>
          </w:tcPr>
          <w:p w14:paraId="1946014E" w14:textId="77777777" w:rsidR="00673CAF" w:rsidRPr="00545E60" w:rsidRDefault="00673CAF" w:rsidP="00B00FFA">
            <w:pPr>
              <w:jc w:val="center"/>
              <w:rPr>
                <w:rFonts w:ascii="Times New Roman" w:hAnsi="Times New Roman" w:cs="Times New Roman"/>
                <w:sz w:val="24"/>
                <w:szCs w:val="24"/>
              </w:rPr>
            </w:pPr>
          </w:p>
          <w:p w14:paraId="2DACC69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11.67</w:t>
            </w:r>
          </w:p>
        </w:tc>
        <w:tc>
          <w:tcPr>
            <w:tcW w:w="1257" w:type="dxa"/>
            <w:vAlign w:val="center"/>
          </w:tcPr>
          <w:p w14:paraId="584B1346" w14:textId="77777777" w:rsidR="00673CAF" w:rsidRPr="00545E60" w:rsidRDefault="00673CAF" w:rsidP="00B00FFA">
            <w:pPr>
              <w:jc w:val="center"/>
              <w:rPr>
                <w:rFonts w:ascii="Times New Roman" w:hAnsi="Times New Roman" w:cs="Times New Roman"/>
                <w:sz w:val="24"/>
                <w:szCs w:val="24"/>
              </w:rPr>
            </w:pPr>
          </w:p>
          <w:p w14:paraId="532F59C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19.54</w:t>
            </w:r>
          </w:p>
        </w:tc>
      </w:tr>
      <w:tr w:rsidR="00673CAF" w14:paraId="74B57104" w14:textId="77777777" w:rsidTr="00B00FFA">
        <w:tc>
          <w:tcPr>
            <w:tcW w:w="763" w:type="dxa"/>
          </w:tcPr>
          <w:p w14:paraId="6C522FEC" w14:textId="77777777" w:rsidR="00673CAF" w:rsidRPr="006D0155" w:rsidRDefault="00673CAF" w:rsidP="00B00FFA">
            <w:pPr>
              <w:rPr>
                <w:rFonts w:ascii="Times New Roman" w:hAnsi="Times New Roman" w:cs="Times New Roman"/>
                <w:sz w:val="24"/>
                <w:szCs w:val="24"/>
              </w:rPr>
            </w:pPr>
          </w:p>
          <w:p w14:paraId="2805555D"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6FA8A886" w14:textId="77777777" w:rsidR="00673CAF" w:rsidRPr="006D0155" w:rsidRDefault="00673CAF" w:rsidP="00B00FFA">
            <w:pPr>
              <w:rPr>
                <w:rFonts w:ascii="Times New Roman" w:hAnsi="Times New Roman" w:cs="Times New Roman"/>
                <w:i/>
                <w:sz w:val="24"/>
                <w:szCs w:val="24"/>
              </w:rPr>
            </w:pPr>
          </w:p>
          <w:p w14:paraId="3456116B"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V. negundo</w:t>
            </w:r>
          </w:p>
        </w:tc>
        <w:tc>
          <w:tcPr>
            <w:tcW w:w="1440" w:type="dxa"/>
            <w:vAlign w:val="bottom"/>
          </w:tcPr>
          <w:p w14:paraId="64E70FB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10.958</w:t>
            </w:r>
          </w:p>
        </w:tc>
        <w:tc>
          <w:tcPr>
            <w:tcW w:w="1620" w:type="dxa"/>
            <w:vAlign w:val="bottom"/>
          </w:tcPr>
          <w:p w14:paraId="0F528ACB"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10.450</w:t>
            </w:r>
          </w:p>
        </w:tc>
        <w:tc>
          <w:tcPr>
            <w:tcW w:w="1440" w:type="dxa"/>
            <w:vAlign w:val="center"/>
          </w:tcPr>
          <w:p w14:paraId="6CA340C5" w14:textId="77777777" w:rsidR="00673CAF" w:rsidRPr="00545E60" w:rsidRDefault="00673CAF" w:rsidP="00B00FFA">
            <w:pPr>
              <w:jc w:val="center"/>
              <w:rPr>
                <w:rFonts w:ascii="Times New Roman" w:hAnsi="Times New Roman" w:cs="Times New Roman"/>
                <w:sz w:val="24"/>
                <w:szCs w:val="24"/>
              </w:rPr>
            </w:pPr>
          </w:p>
          <w:p w14:paraId="4DF8BA2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10.70</w:t>
            </w:r>
          </w:p>
        </w:tc>
        <w:tc>
          <w:tcPr>
            <w:tcW w:w="1257" w:type="dxa"/>
            <w:vAlign w:val="center"/>
          </w:tcPr>
          <w:p w14:paraId="5A0A5C48" w14:textId="77777777" w:rsidR="00673CAF" w:rsidRPr="00545E60" w:rsidRDefault="00673CAF" w:rsidP="00B00FFA">
            <w:pPr>
              <w:jc w:val="center"/>
              <w:rPr>
                <w:rFonts w:ascii="Times New Roman" w:hAnsi="Times New Roman" w:cs="Times New Roman"/>
                <w:sz w:val="24"/>
                <w:szCs w:val="24"/>
              </w:rPr>
            </w:pPr>
          </w:p>
          <w:p w14:paraId="5A83287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19.75</w:t>
            </w:r>
          </w:p>
        </w:tc>
      </w:tr>
      <w:tr w:rsidR="00673CAF" w14:paraId="39E0EF8D" w14:textId="77777777" w:rsidTr="00B00FFA">
        <w:tc>
          <w:tcPr>
            <w:tcW w:w="763" w:type="dxa"/>
          </w:tcPr>
          <w:p w14:paraId="6FBDA155" w14:textId="77777777" w:rsidR="00673CAF" w:rsidRPr="006D0155" w:rsidRDefault="00673CAF" w:rsidP="00B00FFA">
            <w:pPr>
              <w:rPr>
                <w:rFonts w:ascii="Times New Roman" w:hAnsi="Times New Roman" w:cs="Times New Roman"/>
                <w:sz w:val="24"/>
                <w:szCs w:val="24"/>
              </w:rPr>
            </w:pPr>
          </w:p>
          <w:p w14:paraId="58E335E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1F97109F" w14:textId="77777777" w:rsidR="00673CAF" w:rsidRPr="006D0155" w:rsidRDefault="00673CAF" w:rsidP="00B00FFA">
            <w:pPr>
              <w:rPr>
                <w:rFonts w:ascii="Times New Roman" w:hAnsi="Times New Roman" w:cs="Times New Roman"/>
                <w:i/>
                <w:sz w:val="24"/>
                <w:szCs w:val="24"/>
              </w:rPr>
            </w:pPr>
          </w:p>
          <w:p w14:paraId="01655E5C"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 xml:space="preserve">C. </w:t>
            </w:r>
            <w:proofErr w:type="spellStart"/>
            <w:r w:rsidRPr="006D0155">
              <w:rPr>
                <w:rFonts w:ascii="Times New Roman" w:hAnsi="Times New Roman" w:cs="Times New Roman"/>
                <w:i/>
                <w:sz w:val="24"/>
                <w:szCs w:val="24"/>
              </w:rPr>
              <w:t>inermea</w:t>
            </w:r>
            <w:proofErr w:type="spellEnd"/>
          </w:p>
        </w:tc>
        <w:tc>
          <w:tcPr>
            <w:tcW w:w="1440" w:type="dxa"/>
            <w:vAlign w:val="bottom"/>
          </w:tcPr>
          <w:p w14:paraId="28E1A4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13.917</w:t>
            </w:r>
          </w:p>
        </w:tc>
        <w:tc>
          <w:tcPr>
            <w:tcW w:w="1620" w:type="dxa"/>
            <w:vAlign w:val="bottom"/>
          </w:tcPr>
          <w:p w14:paraId="737260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14.000</w:t>
            </w:r>
          </w:p>
        </w:tc>
        <w:tc>
          <w:tcPr>
            <w:tcW w:w="1440" w:type="dxa"/>
            <w:vAlign w:val="center"/>
          </w:tcPr>
          <w:p w14:paraId="05E8668F" w14:textId="77777777" w:rsidR="00673CAF" w:rsidRPr="00545E60" w:rsidRDefault="00673CAF" w:rsidP="00B00FFA">
            <w:pPr>
              <w:jc w:val="center"/>
              <w:rPr>
                <w:rFonts w:ascii="Times New Roman" w:hAnsi="Times New Roman" w:cs="Times New Roman"/>
                <w:sz w:val="24"/>
                <w:szCs w:val="24"/>
              </w:rPr>
            </w:pPr>
          </w:p>
          <w:p w14:paraId="3FB33AD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13.95</w:t>
            </w:r>
          </w:p>
        </w:tc>
        <w:tc>
          <w:tcPr>
            <w:tcW w:w="1257" w:type="dxa"/>
            <w:vAlign w:val="center"/>
          </w:tcPr>
          <w:p w14:paraId="59E4269C" w14:textId="77777777" w:rsidR="00673CAF" w:rsidRPr="00545E60" w:rsidRDefault="00673CAF" w:rsidP="00B00FFA">
            <w:pPr>
              <w:jc w:val="center"/>
              <w:rPr>
                <w:rFonts w:ascii="Times New Roman" w:hAnsi="Times New Roman" w:cs="Times New Roman"/>
                <w:sz w:val="24"/>
                <w:szCs w:val="24"/>
              </w:rPr>
            </w:pPr>
          </w:p>
          <w:p w14:paraId="20AA21D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17.91</w:t>
            </w:r>
          </w:p>
        </w:tc>
      </w:tr>
      <w:tr w:rsidR="00673CAF" w14:paraId="51CDFA64" w14:textId="77777777" w:rsidTr="00B00FFA">
        <w:tc>
          <w:tcPr>
            <w:tcW w:w="763" w:type="dxa"/>
          </w:tcPr>
          <w:p w14:paraId="0552C1C7" w14:textId="77777777" w:rsidR="00673CAF" w:rsidRPr="006D0155" w:rsidRDefault="00673CAF" w:rsidP="00B00FFA">
            <w:pPr>
              <w:rPr>
                <w:rFonts w:ascii="Times New Roman" w:hAnsi="Times New Roman" w:cs="Times New Roman"/>
                <w:sz w:val="24"/>
                <w:szCs w:val="24"/>
              </w:rPr>
            </w:pPr>
          </w:p>
          <w:p w14:paraId="52E0A2B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0ECE515F" w14:textId="77777777" w:rsidR="00673CAF" w:rsidRPr="006D0155" w:rsidRDefault="00673CAF" w:rsidP="00B00FFA">
            <w:pPr>
              <w:rPr>
                <w:rFonts w:ascii="Times New Roman" w:hAnsi="Times New Roman" w:cs="Times New Roman"/>
                <w:i/>
                <w:sz w:val="24"/>
                <w:szCs w:val="24"/>
              </w:rPr>
            </w:pPr>
          </w:p>
          <w:p w14:paraId="1C1460A9"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W. chinensis</w:t>
            </w:r>
          </w:p>
        </w:tc>
        <w:tc>
          <w:tcPr>
            <w:tcW w:w="1440" w:type="dxa"/>
            <w:vAlign w:val="bottom"/>
          </w:tcPr>
          <w:p w14:paraId="54CD013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14.625</w:t>
            </w:r>
          </w:p>
        </w:tc>
        <w:tc>
          <w:tcPr>
            <w:tcW w:w="1620" w:type="dxa"/>
            <w:vAlign w:val="bottom"/>
          </w:tcPr>
          <w:p w14:paraId="57B59D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15.550</w:t>
            </w:r>
          </w:p>
        </w:tc>
        <w:tc>
          <w:tcPr>
            <w:tcW w:w="1440" w:type="dxa"/>
            <w:vAlign w:val="center"/>
          </w:tcPr>
          <w:p w14:paraId="6D5B0E7A" w14:textId="77777777" w:rsidR="00673CAF" w:rsidRPr="00545E60" w:rsidRDefault="00673CAF" w:rsidP="00B00FFA">
            <w:pPr>
              <w:jc w:val="center"/>
              <w:rPr>
                <w:rFonts w:ascii="Times New Roman" w:hAnsi="Times New Roman" w:cs="Times New Roman"/>
                <w:sz w:val="24"/>
                <w:szCs w:val="24"/>
              </w:rPr>
            </w:pPr>
          </w:p>
          <w:p w14:paraId="59473D5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15.08</w:t>
            </w:r>
          </w:p>
        </w:tc>
        <w:tc>
          <w:tcPr>
            <w:tcW w:w="1257" w:type="dxa"/>
            <w:vAlign w:val="center"/>
          </w:tcPr>
          <w:p w14:paraId="1D08A5A5" w14:textId="77777777" w:rsidR="00673CAF" w:rsidRPr="00545E60" w:rsidRDefault="00673CAF" w:rsidP="00B00FFA">
            <w:pPr>
              <w:jc w:val="center"/>
              <w:rPr>
                <w:rFonts w:ascii="Times New Roman" w:hAnsi="Times New Roman" w:cs="Times New Roman"/>
                <w:sz w:val="24"/>
                <w:szCs w:val="24"/>
              </w:rPr>
            </w:pPr>
          </w:p>
          <w:p w14:paraId="6FC7748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16.63</w:t>
            </w:r>
          </w:p>
        </w:tc>
      </w:tr>
      <w:tr w:rsidR="00673CAF" w14:paraId="737A8049" w14:textId="77777777" w:rsidTr="00B00FFA">
        <w:tc>
          <w:tcPr>
            <w:tcW w:w="763" w:type="dxa"/>
          </w:tcPr>
          <w:p w14:paraId="660BB3B4" w14:textId="77777777" w:rsidR="00673CAF" w:rsidRPr="006D0155" w:rsidRDefault="00673CAF" w:rsidP="00B00FFA">
            <w:pPr>
              <w:rPr>
                <w:rFonts w:ascii="Times New Roman" w:hAnsi="Times New Roman" w:cs="Times New Roman"/>
                <w:sz w:val="24"/>
                <w:szCs w:val="24"/>
              </w:rPr>
            </w:pPr>
          </w:p>
          <w:p w14:paraId="69F9F7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359408CC" w14:textId="77777777" w:rsidR="00673CAF" w:rsidRPr="006D0155" w:rsidRDefault="00673CAF" w:rsidP="00B00FFA">
            <w:pPr>
              <w:rPr>
                <w:rFonts w:ascii="Times New Roman" w:hAnsi="Times New Roman" w:cs="Times New Roman"/>
                <w:sz w:val="24"/>
                <w:szCs w:val="24"/>
              </w:rPr>
            </w:pPr>
          </w:p>
          <w:p w14:paraId="0B225BA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402375A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9.125</w:t>
            </w:r>
          </w:p>
        </w:tc>
        <w:tc>
          <w:tcPr>
            <w:tcW w:w="1620" w:type="dxa"/>
            <w:vAlign w:val="bottom"/>
          </w:tcPr>
          <w:p w14:paraId="2B6478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7.900</w:t>
            </w:r>
          </w:p>
        </w:tc>
        <w:tc>
          <w:tcPr>
            <w:tcW w:w="1440" w:type="dxa"/>
            <w:vAlign w:val="center"/>
          </w:tcPr>
          <w:p w14:paraId="486BFC3B" w14:textId="77777777" w:rsidR="00673CAF" w:rsidRPr="00545E60" w:rsidRDefault="00673CAF" w:rsidP="00B00FFA">
            <w:pPr>
              <w:jc w:val="center"/>
              <w:rPr>
                <w:rFonts w:ascii="Times New Roman" w:hAnsi="Times New Roman" w:cs="Times New Roman"/>
                <w:sz w:val="24"/>
                <w:szCs w:val="24"/>
              </w:rPr>
            </w:pPr>
          </w:p>
          <w:p w14:paraId="71B8441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8.13</w:t>
            </w:r>
          </w:p>
        </w:tc>
        <w:tc>
          <w:tcPr>
            <w:tcW w:w="1257" w:type="dxa"/>
            <w:vAlign w:val="center"/>
          </w:tcPr>
          <w:p w14:paraId="45190C55" w14:textId="77777777" w:rsidR="00673CAF" w:rsidRPr="00545E60" w:rsidRDefault="00673CAF" w:rsidP="00B00FFA">
            <w:pPr>
              <w:jc w:val="center"/>
              <w:rPr>
                <w:rFonts w:ascii="Times New Roman" w:hAnsi="Times New Roman" w:cs="Times New Roman"/>
                <w:sz w:val="24"/>
                <w:szCs w:val="24"/>
              </w:rPr>
            </w:pPr>
          </w:p>
          <w:p w14:paraId="6CFAFAF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21.91</w:t>
            </w:r>
          </w:p>
        </w:tc>
      </w:tr>
      <w:tr w:rsidR="00673CAF" w14:paraId="1D8386BC" w14:textId="77777777" w:rsidTr="00B00FFA">
        <w:tc>
          <w:tcPr>
            <w:tcW w:w="763" w:type="dxa"/>
          </w:tcPr>
          <w:p w14:paraId="3D987751" w14:textId="77777777" w:rsidR="00673CAF" w:rsidRPr="006D0155" w:rsidRDefault="00673CAF" w:rsidP="00B00FFA">
            <w:pPr>
              <w:rPr>
                <w:rFonts w:ascii="Times New Roman" w:hAnsi="Times New Roman" w:cs="Times New Roman"/>
                <w:sz w:val="24"/>
                <w:szCs w:val="24"/>
              </w:rPr>
            </w:pPr>
          </w:p>
          <w:p w14:paraId="1D262F9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5CFBE960" w14:textId="77777777" w:rsidR="00673CAF" w:rsidRPr="006D0155" w:rsidRDefault="00673CAF" w:rsidP="00B00FFA">
            <w:pPr>
              <w:rPr>
                <w:rFonts w:ascii="Times New Roman" w:hAnsi="Times New Roman" w:cs="Times New Roman"/>
                <w:sz w:val="24"/>
                <w:szCs w:val="24"/>
              </w:rPr>
            </w:pPr>
          </w:p>
          <w:p w14:paraId="4734F2F3"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55591D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8.875</w:t>
            </w:r>
          </w:p>
        </w:tc>
        <w:tc>
          <w:tcPr>
            <w:tcW w:w="1620" w:type="dxa"/>
            <w:vAlign w:val="bottom"/>
          </w:tcPr>
          <w:p w14:paraId="56CA036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7.150</w:t>
            </w:r>
          </w:p>
        </w:tc>
        <w:tc>
          <w:tcPr>
            <w:tcW w:w="1440" w:type="dxa"/>
            <w:vAlign w:val="center"/>
          </w:tcPr>
          <w:p w14:paraId="1EF1AAD0" w14:textId="77777777" w:rsidR="00673CAF" w:rsidRPr="00545E60" w:rsidRDefault="00673CAF" w:rsidP="00B00FFA">
            <w:pPr>
              <w:jc w:val="center"/>
              <w:rPr>
                <w:rFonts w:ascii="Times New Roman" w:hAnsi="Times New Roman" w:cs="Times New Roman"/>
                <w:sz w:val="24"/>
                <w:szCs w:val="24"/>
              </w:rPr>
            </w:pPr>
          </w:p>
          <w:p w14:paraId="3832B4F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8.01</w:t>
            </w:r>
          </w:p>
        </w:tc>
        <w:tc>
          <w:tcPr>
            <w:tcW w:w="1257" w:type="dxa"/>
            <w:vAlign w:val="center"/>
          </w:tcPr>
          <w:p w14:paraId="0C556BE8" w14:textId="77777777" w:rsidR="00673CAF" w:rsidRPr="00545E60" w:rsidRDefault="00673CAF" w:rsidP="00B00FFA">
            <w:pPr>
              <w:jc w:val="center"/>
              <w:rPr>
                <w:rFonts w:ascii="Times New Roman" w:hAnsi="Times New Roman" w:cs="Times New Roman"/>
                <w:sz w:val="24"/>
                <w:szCs w:val="24"/>
              </w:rPr>
            </w:pPr>
          </w:p>
          <w:p w14:paraId="441966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22.62</w:t>
            </w:r>
          </w:p>
        </w:tc>
      </w:tr>
      <w:tr w:rsidR="00673CAF" w14:paraId="6DE6FAA3" w14:textId="77777777" w:rsidTr="00B00FFA">
        <w:tc>
          <w:tcPr>
            <w:tcW w:w="763" w:type="dxa"/>
          </w:tcPr>
          <w:p w14:paraId="59D49603" w14:textId="77777777" w:rsidR="00673CAF" w:rsidRPr="006D0155" w:rsidRDefault="00673CAF" w:rsidP="00B00FFA">
            <w:pPr>
              <w:rPr>
                <w:rFonts w:ascii="Times New Roman" w:hAnsi="Times New Roman" w:cs="Times New Roman"/>
                <w:sz w:val="24"/>
                <w:szCs w:val="24"/>
              </w:rPr>
            </w:pPr>
          </w:p>
          <w:p w14:paraId="4B8BE8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515E8B4F" w14:textId="77777777" w:rsidR="00673CAF" w:rsidRPr="006D0155" w:rsidRDefault="00673CAF" w:rsidP="00B00FFA">
            <w:pPr>
              <w:rPr>
                <w:rFonts w:ascii="Times New Roman" w:hAnsi="Times New Roman" w:cs="Times New Roman"/>
                <w:sz w:val="24"/>
                <w:szCs w:val="24"/>
              </w:rPr>
            </w:pPr>
          </w:p>
          <w:p w14:paraId="331326C6"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00C341F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21.167</w:t>
            </w:r>
          </w:p>
        </w:tc>
        <w:tc>
          <w:tcPr>
            <w:tcW w:w="1620" w:type="dxa"/>
            <w:vAlign w:val="bottom"/>
          </w:tcPr>
          <w:p w14:paraId="5DC55D0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26.750</w:t>
            </w:r>
          </w:p>
        </w:tc>
        <w:tc>
          <w:tcPr>
            <w:tcW w:w="1440" w:type="dxa"/>
            <w:vAlign w:val="center"/>
          </w:tcPr>
          <w:p w14:paraId="778E5192" w14:textId="77777777" w:rsidR="00673CAF" w:rsidRPr="00545E60" w:rsidRDefault="00673CAF" w:rsidP="00B00FFA">
            <w:pPr>
              <w:jc w:val="center"/>
              <w:rPr>
                <w:rFonts w:ascii="Times New Roman" w:hAnsi="Times New Roman" w:cs="Times New Roman"/>
                <w:sz w:val="24"/>
                <w:szCs w:val="24"/>
              </w:rPr>
            </w:pPr>
          </w:p>
          <w:p w14:paraId="29DC41A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23.96</w:t>
            </w:r>
          </w:p>
        </w:tc>
        <w:tc>
          <w:tcPr>
            <w:tcW w:w="1257" w:type="dxa"/>
            <w:vAlign w:val="center"/>
          </w:tcPr>
          <w:p w14:paraId="01CF8800" w14:textId="77777777" w:rsidR="00673CAF" w:rsidRPr="00545E60" w:rsidRDefault="00673CAF" w:rsidP="00B00FFA">
            <w:pPr>
              <w:jc w:val="center"/>
              <w:rPr>
                <w:rFonts w:ascii="Times New Roman" w:hAnsi="Times New Roman" w:cs="Times New Roman"/>
                <w:sz w:val="24"/>
                <w:szCs w:val="24"/>
              </w:rPr>
            </w:pPr>
          </w:p>
          <w:p w14:paraId="11A123C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15.31</w:t>
            </w:r>
          </w:p>
        </w:tc>
      </w:tr>
      <w:tr w:rsidR="00673CAF" w14:paraId="1D4097DB" w14:textId="77777777" w:rsidTr="00B00FFA">
        <w:tc>
          <w:tcPr>
            <w:tcW w:w="763" w:type="dxa"/>
          </w:tcPr>
          <w:p w14:paraId="512A3287" w14:textId="77777777" w:rsidR="00673CAF" w:rsidRPr="00E301BE" w:rsidRDefault="00673CAF" w:rsidP="00B00FFA">
            <w:pPr>
              <w:rPr>
                <w:rFonts w:ascii="Times New Roman" w:hAnsi="Times New Roman" w:cs="Times New Roman"/>
                <w:b/>
                <w:sz w:val="24"/>
                <w:szCs w:val="24"/>
              </w:rPr>
            </w:pPr>
          </w:p>
          <w:p w14:paraId="5AE153DC" w14:textId="77777777" w:rsidR="00673CAF" w:rsidRPr="00E301BE" w:rsidRDefault="00673CAF" w:rsidP="00B00FFA">
            <w:pPr>
              <w:rPr>
                <w:rFonts w:ascii="Times New Roman" w:hAnsi="Times New Roman" w:cs="Times New Roman"/>
                <w:b/>
                <w:sz w:val="24"/>
                <w:szCs w:val="24"/>
              </w:rPr>
            </w:pPr>
          </w:p>
        </w:tc>
        <w:tc>
          <w:tcPr>
            <w:tcW w:w="2225" w:type="dxa"/>
          </w:tcPr>
          <w:p w14:paraId="115B1191" w14:textId="77777777" w:rsidR="00673CAF" w:rsidRPr="00E301BE" w:rsidRDefault="00673CAF" w:rsidP="00B00FFA">
            <w:pPr>
              <w:rPr>
                <w:rFonts w:ascii="Times New Roman" w:hAnsi="Times New Roman" w:cs="Times New Roman"/>
                <w:b/>
                <w:sz w:val="24"/>
                <w:szCs w:val="24"/>
              </w:rPr>
            </w:pPr>
          </w:p>
          <w:p w14:paraId="6DBD97B4" w14:textId="77777777" w:rsidR="00673CAF" w:rsidRPr="00E301BE" w:rsidRDefault="00673CAF" w:rsidP="00B00FFA">
            <w:pPr>
              <w:rPr>
                <w:rFonts w:ascii="Times New Roman" w:hAnsi="Times New Roman" w:cs="Times New Roman"/>
                <w:b/>
                <w:sz w:val="24"/>
                <w:szCs w:val="24"/>
              </w:rPr>
            </w:pPr>
            <w:r w:rsidRPr="00E301BE">
              <w:rPr>
                <w:rFonts w:ascii="Times New Roman" w:hAnsi="Times New Roman" w:cs="Times New Roman"/>
                <w:b/>
                <w:sz w:val="24"/>
                <w:szCs w:val="24"/>
              </w:rPr>
              <w:t>C.D. (p=0.05)</w:t>
            </w:r>
          </w:p>
        </w:tc>
        <w:tc>
          <w:tcPr>
            <w:tcW w:w="1440" w:type="dxa"/>
          </w:tcPr>
          <w:p w14:paraId="1D71BECB" w14:textId="77777777" w:rsidR="00673CAF" w:rsidRDefault="00673CAF" w:rsidP="00B00FFA">
            <w:pPr>
              <w:jc w:val="center"/>
              <w:rPr>
                <w:rFonts w:ascii="Times New Roman" w:hAnsi="Times New Roman" w:cs="Times New Roman"/>
                <w:sz w:val="24"/>
                <w:szCs w:val="24"/>
              </w:rPr>
            </w:pPr>
          </w:p>
          <w:p w14:paraId="2FB12287"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39865209" w14:textId="77777777" w:rsidR="00673CAF" w:rsidRDefault="00673CAF" w:rsidP="00B00FFA">
            <w:pPr>
              <w:jc w:val="center"/>
              <w:rPr>
                <w:rFonts w:ascii="Times New Roman" w:hAnsi="Times New Roman" w:cs="Times New Roman"/>
                <w:sz w:val="24"/>
                <w:szCs w:val="24"/>
              </w:rPr>
            </w:pPr>
          </w:p>
          <w:p w14:paraId="7105F790"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0.31</w:t>
            </w:r>
          </w:p>
        </w:tc>
        <w:tc>
          <w:tcPr>
            <w:tcW w:w="1440" w:type="dxa"/>
          </w:tcPr>
          <w:p w14:paraId="0CF7366B" w14:textId="77777777" w:rsidR="00673CAF" w:rsidRDefault="00673CAF" w:rsidP="00B00FFA">
            <w:pPr>
              <w:jc w:val="center"/>
              <w:rPr>
                <w:rFonts w:ascii="Times New Roman" w:hAnsi="Times New Roman" w:cs="Times New Roman"/>
                <w:sz w:val="24"/>
                <w:szCs w:val="24"/>
              </w:rPr>
            </w:pPr>
          </w:p>
          <w:p w14:paraId="02EF57F4"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257" w:type="dxa"/>
          </w:tcPr>
          <w:p w14:paraId="330DDE25" w14:textId="77777777" w:rsidR="00673CAF" w:rsidRDefault="00673CAF" w:rsidP="00B00FFA">
            <w:pPr>
              <w:jc w:val="center"/>
              <w:rPr>
                <w:rFonts w:ascii="Times New Roman" w:hAnsi="Times New Roman" w:cs="Times New Roman"/>
                <w:sz w:val="24"/>
                <w:szCs w:val="24"/>
              </w:rPr>
            </w:pPr>
          </w:p>
          <w:p w14:paraId="360FF541"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520E6CD9" w14:textId="5FC85E82" w:rsidR="00673CAF" w:rsidRPr="00653F31" w:rsidRDefault="00653F31" w:rsidP="00653F31">
      <w:pPr>
        <w:rPr>
          <w:rFonts w:ascii="Times New Roman" w:hAnsi="Times New Roman" w:cs="Times New Roman"/>
          <w:sz w:val="18"/>
          <w:szCs w:val="24"/>
          <w:rPrChange w:id="7" w:author="ADMIN" w:date="2025-01-04T10:42:00Z">
            <w:rPr/>
          </w:rPrChange>
        </w:rPr>
        <w:pPrChange w:id="8" w:author="ADMIN" w:date="2025-01-04T10:42:00Z">
          <w:pPr>
            <w:pStyle w:val="ListParagraph"/>
            <w:numPr>
              <w:numId w:val="1"/>
            </w:numPr>
            <w:ind w:left="1440" w:hanging="360"/>
          </w:pPr>
        </w:pPrChange>
      </w:pPr>
      <w:ins w:id="9" w:author="ADMIN" w:date="2025-01-04T10:42:00Z">
        <w:r>
          <w:rPr>
            <w:rFonts w:ascii="Times New Roman" w:hAnsi="Times New Roman" w:cs="Times New Roman"/>
            <w:sz w:val="18"/>
            <w:szCs w:val="24"/>
          </w:rPr>
          <w:t xml:space="preserve">Note: </w:t>
        </w:r>
      </w:ins>
      <w:r w:rsidR="00673CAF" w:rsidRPr="00653F31">
        <w:rPr>
          <w:rFonts w:ascii="Times New Roman" w:hAnsi="Times New Roman" w:cs="Times New Roman"/>
          <w:sz w:val="18"/>
          <w:szCs w:val="24"/>
          <w:rPrChange w:id="10" w:author="ADMIN" w:date="2025-01-04T10:42:00Z">
            <w:rPr/>
          </w:rPrChange>
        </w:rPr>
        <w:t>DAS – Days after spray</w:t>
      </w:r>
    </w:p>
    <w:p w14:paraId="0E7294D4"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Mean of four replications</w:t>
      </w:r>
    </w:p>
    <w:p w14:paraId="5CC4543E"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Figures in parentheses are square root transformed values</w:t>
      </w:r>
    </w:p>
    <w:p w14:paraId="72E0B672" w14:textId="77777777" w:rsidR="00673CAF" w:rsidRPr="009D6284" w:rsidRDefault="00673CAF" w:rsidP="00673CAF">
      <w:pPr>
        <w:pStyle w:val="ListParagraph"/>
        <w:numPr>
          <w:ilvl w:val="0"/>
          <w:numId w:val="1"/>
        </w:numPr>
        <w:rPr>
          <w:sz w:val="18"/>
          <w:szCs w:val="24"/>
        </w:rPr>
      </w:pPr>
      <w:r w:rsidRPr="003F6D4A">
        <w:rPr>
          <w:rFonts w:ascii="Times New Roman" w:hAnsi="Times New Roman" w:cs="Times New Roman"/>
          <w:sz w:val="18"/>
          <w:szCs w:val="24"/>
        </w:rPr>
        <w:t xml:space="preserve">Means followed by the common letter(s) are not significantly different at 5% level by LSD. </w:t>
      </w:r>
      <w:r w:rsidRPr="003F6D4A">
        <w:rPr>
          <w:rFonts w:ascii="Times New Roman" w:hAnsi="Times New Roman" w:cs="Times New Roman"/>
          <w:b/>
          <w:sz w:val="20"/>
        </w:rPr>
        <w:t xml:space="preserve"> </w:t>
      </w:r>
    </w:p>
    <w:p w14:paraId="31C43125" w14:textId="77777777" w:rsidR="009D6284" w:rsidRDefault="009D6284" w:rsidP="009D6284">
      <w:pPr>
        <w:pStyle w:val="ListParagraph"/>
        <w:ind w:left="1440"/>
        <w:rPr>
          <w:sz w:val="18"/>
          <w:szCs w:val="24"/>
        </w:rPr>
      </w:pPr>
    </w:p>
    <w:p w14:paraId="4E9E2A7D" w14:textId="77777777" w:rsidR="009D6284" w:rsidRDefault="009D6284" w:rsidP="009D6284">
      <w:r w:rsidRPr="009D6284">
        <w:rPr>
          <w:noProof/>
          <w:lang w:val="en-IN" w:eastAsia="en-IN"/>
        </w:rPr>
        <w:lastRenderedPageBreak/>
        <w:drawing>
          <wp:inline distT="0" distB="0" distL="0" distR="0" wp14:anchorId="7C7984A7" wp14:editId="5CE2F446">
            <wp:extent cx="4796239" cy="2926080"/>
            <wp:effectExtent l="19050" t="0" r="23411"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D0D348" w14:textId="77777777" w:rsidR="009D6284" w:rsidRPr="009D6284" w:rsidRDefault="009D6284" w:rsidP="009D6284">
      <w:r w:rsidRPr="009D6284">
        <w:rPr>
          <w:noProof/>
          <w:lang w:val="en-IN" w:eastAsia="en-IN"/>
        </w:rPr>
        <w:drawing>
          <wp:inline distT="0" distB="0" distL="0" distR="0" wp14:anchorId="09C21A25" wp14:editId="7671A274">
            <wp:extent cx="4790416" cy="2926080"/>
            <wp:effectExtent l="19050" t="0" r="10184"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462AC6" w14:textId="77777777" w:rsidR="00673CAF" w:rsidRDefault="009D6284" w:rsidP="00673CAF">
      <w:commentRangeStart w:id="11"/>
      <w:r w:rsidRPr="009D6284">
        <w:rPr>
          <w:noProof/>
          <w:lang w:val="en-IN" w:eastAsia="en-IN"/>
        </w:rPr>
        <w:lastRenderedPageBreak/>
        <w:drawing>
          <wp:inline distT="0" distB="0" distL="0" distR="0" wp14:anchorId="00723202" wp14:editId="37F51F90">
            <wp:extent cx="4800600" cy="2925361"/>
            <wp:effectExtent l="19050" t="0" r="19050" b="8339"/>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commentRangeEnd w:id="11"/>
      <w:r w:rsidR="00653F31">
        <w:rPr>
          <w:rStyle w:val="CommentReference"/>
        </w:rPr>
        <w:commentReference w:id="11"/>
      </w:r>
    </w:p>
    <w:p w14:paraId="70E3E1EB" w14:textId="77777777" w:rsidR="00673CAF" w:rsidRDefault="009D6284" w:rsidP="009D6284">
      <w:pPr>
        <w:spacing w:before="120" w:after="120" w:line="360" w:lineRule="auto"/>
        <w:jc w:val="both"/>
        <w:rPr>
          <w:rFonts w:ascii="Times New Roman" w:hAnsi="Times New Roman" w:cs="Times New Roman"/>
          <w:spacing w:val="-4"/>
          <w:sz w:val="24"/>
          <w:szCs w:val="24"/>
        </w:rPr>
      </w:pPr>
      <w:r w:rsidRPr="009D6284">
        <w:rPr>
          <w:rFonts w:ascii="Times New Roman" w:hAnsi="Times New Roman" w:cs="Times New Roman"/>
          <w:noProof/>
          <w:spacing w:val="-4"/>
          <w:sz w:val="24"/>
          <w:szCs w:val="24"/>
          <w:lang w:val="en-IN" w:eastAsia="en-IN"/>
        </w:rPr>
        <w:drawing>
          <wp:inline distT="0" distB="0" distL="0" distR="0" wp14:anchorId="51C8B0ED" wp14:editId="1B3862B2">
            <wp:extent cx="4800600" cy="2925361"/>
            <wp:effectExtent l="19050" t="0" r="19050" b="8339"/>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5ED51A" w14:textId="77777777" w:rsidR="00673CAF" w:rsidRDefault="00673CAF" w:rsidP="00673CAF"/>
    <w:p w14:paraId="5E223377" w14:textId="77777777" w:rsidR="00673CAF" w:rsidRDefault="00673CAF" w:rsidP="00673CAF"/>
    <w:p w14:paraId="611D4128" w14:textId="77777777" w:rsidR="00673CAF" w:rsidRDefault="00673CAF" w:rsidP="00673CAF"/>
    <w:p w14:paraId="3A598F12" w14:textId="77777777" w:rsidR="00673CAF" w:rsidRDefault="00673CAF" w:rsidP="00673CAF"/>
    <w:p w14:paraId="18D282D4" w14:textId="77777777" w:rsidR="00673CAF" w:rsidRDefault="00673CAF" w:rsidP="00673CAF">
      <w:pPr>
        <w:spacing w:before="120" w:after="120" w:line="360" w:lineRule="auto"/>
        <w:ind w:firstLine="720"/>
        <w:jc w:val="both"/>
        <w:rPr>
          <w:rFonts w:ascii="Times New Roman" w:hAnsi="Times New Roman" w:cs="Times New Roman"/>
          <w:spacing w:val="-4"/>
          <w:sz w:val="24"/>
          <w:szCs w:val="24"/>
        </w:rPr>
      </w:pPr>
    </w:p>
    <w:p w14:paraId="5EF1B7F6" w14:textId="77777777" w:rsidR="00624595" w:rsidRPr="00D12B5F" w:rsidRDefault="00624595" w:rsidP="002379E2">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lastRenderedPageBreak/>
        <w:t xml:space="preserve">Certain botanical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470508">
        <w:rPr>
          <w:rFonts w:ascii="Times New Roman" w:hAnsi="Times New Roman" w:cs="Times New Roman"/>
          <w:sz w:val="24"/>
          <w:szCs w:val="24"/>
        </w:rPr>
        <w:t>Koch. on okra</w:t>
      </w:r>
      <w:r w:rsidRPr="00D12B5F">
        <w:rPr>
          <w:rFonts w:ascii="Times New Roman" w:hAnsi="Times New Roman" w:cs="Times New Roman"/>
          <w:sz w:val="24"/>
          <w:szCs w:val="24"/>
        </w:rPr>
        <w:t xml:space="preserve"> under field condition. Before treatment the mite population per plant application range</w:t>
      </w:r>
      <w:r w:rsidR="00C60EFC">
        <w:rPr>
          <w:rFonts w:ascii="Times New Roman" w:hAnsi="Times New Roman" w:cs="Times New Roman"/>
          <w:sz w:val="24"/>
          <w:szCs w:val="24"/>
        </w:rPr>
        <w:t>d from 14.75 and 18.00 (Table 3</w:t>
      </w:r>
      <w:r w:rsidRPr="00D12B5F">
        <w:rPr>
          <w:rFonts w:ascii="Times New Roman" w:hAnsi="Times New Roman" w:cs="Times New Roman"/>
          <w:sz w:val="24"/>
          <w:szCs w:val="24"/>
        </w:rPr>
        <w:t>). On the third day after first spray, maximum mite population was observed in</w:t>
      </w:r>
      <w:r w:rsidR="00470508">
        <w:rPr>
          <w:rFonts w:ascii="Times New Roman" w:hAnsi="Times New Roman" w:cs="Times New Roman"/>
          <w:sz w:val="24"/>
          <w:szCs w:val="24"/>
        </w:rPr>
        <w:t xml:space="preserve"> neem oil 3% sprayed okra plants. </w:t>
      </w:r>
      <w:r w:rsidRPr="00AD6473">
        <w:rPr>
          <w:rFonts w:ascii="Times New Roman" w:hAnsi="Times New Roman" w:cs="Times New Roman"/>
          <w:spacing w:val="-4"/>
          <w:sz w:val="24"/>
          <w:szCs w:val="24"/>
        </w:rPr>
        <w:t xml:space="preserve">Whereas the least mite population was observed in </w:t>
      </w:r>
      <w:proofErr w:type="spellStart"/>
      <w:r w:rsidR="002379E2">
        <w:rPr>
          <w:rFonts w:ascii="Times New Roman" w:hAnsi="Times New Roman" w:cs="Times New Roman"/>
          <w:spacing w:val="-4"/>
          <w:sz w:val="24"/>
          <w:szCs w:val="24"/>
        </w:rPr>
        <w:t>fenazaquin</w:t>
      </w:r>
      <w:proofErr w:type="spellEnd"/>
      <w:r w:rsidR="002379E2">
        <w:rPr>
          <w:rFonts w:ascii="Times New Roman" w:hAnsi="Times New Roman" w:cs="Times New Roman"/>
          <w:spacing w:val="-4"/>
          <w:sz w:val="24"/>
          <w:szCs w:val="24"/>
        </w:rPr>
        <w:t xml:space="preserve"> 10 EC 0.2%</w:t>
      </w:r>
      <w:r w:rsidRPr="00AD6473">
        <w:rPr>
          <w:rFonts w:ascii="Times New Roman" w:hAnsi="Times New Roman" w:cs="Times New Roman"/>
          <w:spacing w:val="-4"/>
          <w:sz w:val="24"/>
          <w:szCs w:val="24"/>
        </w:rPr>
        <w:t>.</w:t>
      </w:r>
      <w:r w:rsidRPr="00D12B5F">
        <w:rPr>
          <w:rFonts w:ascii="Times New Roman" w:hAnsi="Times New Roman" w:cs="Times New Roman"/>
          <w:sz w:val="24"/>
          <w:szCs w:val="24"/>
        </w:rPr>
        <w:t xml:space="preserve"> </w:t>
      </w:r>
      <w:r w:rsidR="002379E2">
        <w:rPr>
          <w:rFonts w:ascii="Times New Roman" w:hAnsi="Times New Roman" w:cs="Times New Roman"/>
          <w:sz w:val="24"/>
          <w:szCs w:val="24"/>
        </w:rPr>
        <w:t xml:space="preserve"> </w:t>
      </w:r>
      <w:r w:rsidRPr="00D12B5F">
        <w:rPr>
          <w:rFonts w:ascii="Times New Roman" w:hAnsi="Times New Roman" w:cs="Times New Roman"/>
          <w:sz w:val="24"/>
          <w:szCs w:val="24"/>
        </w:rPr>
        <w:t xml:space="preserve">A similar trend was observed on the mite population during </w:t>
      </w:r>
      <w:r w:rsidR="002379E2">
        <w:rPr>
          <w:rFonts w:ascii="Times New Roman" w:hAnsi="Times New Roman" w:cs="Times New Roman"/>
          <w:sz w:val="24"/>
          <w:szCs w:val="24"/>
        </w:rPr>
        <w:t xml:space="preserve">5, 7, </w:t>
      </w:r>
      <w:r w:rsidRPr="00D12B5F">
        <w:rPr>
          <w:rFonts w:ascii="Times New Roman" w:hAnsi="Times New Roman" w:cs="Times New Roman"/>
          <w:sz w:val="24"/>
          <w:szCs w:val="24"/>
        </w:rPr>
        <w:t>10 and 14 days after spraying.</w:t>
      </w:r>
    </w:p>
    <w:p w14:paraId="7A2B3400" w14:textId="7432444A" w:rsidR="00624595" w:rsidRDefault="002379E2" w:rsidP="00624595">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 of </w:t>
      </w:r>
      <w:r w:rsidR="00624595" w:rsidRPr="00D12B5F">
        <w:rPr>
          <w:rFonts w:ascii="Times New Roman" w:hAnsi="Times New Roman"/>
          <w:sz w:val="24"/>
          <w:szCs w:val="24"/>
        </w:rPr>
        <w:t xml:space="preserve">first spraying, the maximum mite population was observed </w:t>
      </w:r>
      <w:r w:rsidR="00343FE9">
        <w:rPr>
          <w:rFonts w:ascii="Times New Roman" w:hAnsi="Times New Roman"/>
          <w:sz w:val="24"/>
          <w:szCs w:val="24"/>
        </w:rPr>
        <w:t xml:space="preserve">in </w:t>
      </w:r>
      <w:r>
        <w:rPr>
          <w:rFonts w:ascii="Times New Roman" w:hAnsi="Times New Roman"/>
          <w:sz w:val="24"/>
          <w:szCs w:val="24"/>
        </w:rPr>
        <w:t xml:space="preserve">neem oil 3% sprayed plants. </w:t>
      </w:r>
      <w:r w:rsidR="00624595" w:rsidRPr="00D12B5F">
        <w:rPr>
          <w:rFonts w:ascii="Times New Roman" w:hAnsi="Times New Roman"/>
          <w:sz w:val="24"/>
          <w:szCs w:val="24"/>
        </w:rPr>
        <w:t xml:space="preserve">Whereas the least mite population was observed in </w:t>
      </w:r>
      <w:proofErr w:type="spellStart"/>
      <w:r w:rsidR="00624595" w:rsidRPr="00D12B5F">
        <w:rPr>
          <w:rFonts w:ascii="Times New Roman" w:hAnsi="Times New Roman"/>
          <w:sz w:val="24"/>
          <w:szCs w:val="24"/>
        </w:rPr>
        <w:t>fenazaquin</w:t>
      </w:r>
      <w:proofErr w:type="spellEnd"/>
      <w:r w:rsidR="00624595" w:rsidRPr="00D12B5F">
        <w:rPr>
          <w:rFonts w:ascii="Times New Roman" w:hAnsi="Times New Roman"/>
          <w:sz w:val="24"/>
          <w:szCs w:val="24"/>
        </w:rPr>
        <w:t xml:space="preserve"> 10 EC 0.2%</w:t>
      </w:r>
      <w:r>
        <w:rPr>
          <w:rFonts w:ascii="Times New Roman" w:hAnsi="Times New Roman"/>
          <w:sz w:val="24"/>
          <w:szCs w:val="24"/>
        </w:rPr>
        <w:t xml:space="preserve"> sprayed plants </w:t>
      </w:r>
      <w:r w:rsidR="00BB35F3">
        <w:rPr>
          <w:rFonts w:ascii="Times New Roman" w:hAnsi="Times New Roman"/>
          <w:sz w:val="24"/>
          <w:szCs w:val="24"/>
        </w:rPr>
        <w:t>(Fig.</w:t>
      </w:r>
      <w:r w:rsidR="00C60EFC">
        <w:rPr>
          <w:rFonts w:ascii="Times New Roman" w:hAnsi="Times New Roman"/>
          <w:sz w:val="24"/>
          <w:szCs w:val="24"/>
        </w:rPr>
        <w:t xml:space="preserve"> 3</w:t>
      </w:r>
      <w:r w:rsidR="00624595" w:rsidRPr="00D12B5F">
        <w:rPr>
          <w:rFonts w:ascii="Times New Roman" w:hAnsi="Times New Roman"/>
          <w:sz w:val="24"/>
          <w:szCs w:val="24"/>
        </w:rPr>
        <w:t xml:space="preserve">). </w:t>
      </w:r>
    </w:p>
    <w:p w14:paraId="6676E9D2" w14:textId="4772B043" w:rsidR="00C60EFC" w:rsidRPr="00D12B5F" w:rsidRDefault="00BB35F3"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Similar trend was also observed after secon</w:t>
      </w:r>
      <w:r>
        <w:rPr>
          <w:rFonts w:ascii="Times New Roman" w:hAnsi="Times New Roman"/>
          <w:sz w:val="24"/>
          <w:szCs w:val="24"/>
        </w:rPr>
        <w:t>d spraying on okra against two spotted spider mite under field</w:t>
      </w:r>
      <w:r w:rsidRPr="00D12B5F">
        <w:rPr>
          <w:rFonts w:ascii="Times New Roman" w:hAnsi="Times New Roman"/>
          <w:sz w:val="24"/>
          <w:szCs w:val="24"/>
        </w:rPr>
        <w:t xml:space="preserve"> experiment.</w:t>
      </w:r>
      <w:r w:rsidR="00343FE9">
        <w:rPr>
          <w:rFonts w:ascii="Times New Roman" w:hAnsi="Times New Roman"/>
          <w:sz w:val="24"/>
          <w:szCs w:val="24"/>
        </w:rPr>
        <w:t xml:space="preserve"> </w:t>
      </w:r>
      <w:r w:rsidR="00470508" w:rsidRPr="00D12B5F">
        <w:rPr>
          <w:rFonts w:ascii="Times New Roman" w:hAnsi="Times New Roman"/>
          <w:sz w:val="24"/>
          <w:szCs w:val="24"/>
        </w:rPr>
        <w:t xml:space="preserve">This in turn implies that acaricides recorded maximum mite mortality followed by oils and botanicals. The mite population on 14 days after first spray on </w:t>
      </w:r>
      <w:proofErr w:type="spellStart"/>
      <w:r w:rsidR="00470508" w:rsidRPr="00D12B5F">
        <w:rPr>
          <w:rFonts w:ascii="Times New Roman" w:hAnsi="Times New Roman"/>
          <w:sz w:val="24"/>
          <w:szCs w:val="24"/>
        </w:rPr>
        <w:t>bhendi</w:t>
      </w:r>
      <w:proofErr w:type="spellEnd"/>
      <w:r w:rsidR="00470508" w:rsidRPr="00D12B5F">
        <w:rPr>
          <w:rFonts w:ascii="Times New Roman" w:hAnsi="Times New Roman"/>
          <w:sz w:val="24"/>
          <w:szCs w:val="24"/>
        </w:rPr>
        <w:t xml:space="preserve"> was considerably reduced. The present results obtained was in accordance with results of</w:t>
      </w:r>
      <w:r w:rsidR="00470508">
        <w:rPr>
          <w:rFonts w:ascii="Times New Roman" w:hAnsi="Times New Roman"/>
          <w:sz w:val="24"/>
          <w:szCs w:val="24"/>
        </w:rPr>
        <w:t xml:space="preserve"> </w:t>
      </w:r>
      <w:r w:rsidR="00470508" w:rsidRPr="00D12B5F">
        <w:rPr>
          <w:rFonts w:ascii="Times New Roman" w:hAnsi="Times New Roman"/>
          <w:sz w:val="24"/>
          <w:szCs w:val="24"/>
        </w:rPr>
        <w:t xml:space="preserve"> </w:t>
      </w:r>
      <w:r w:rsidR="00470508">
        <w:rPr>
          <w:rFonts w:ascii="Times New Roman" w:hAnsi="Times New Roman"/>
          <w:sz w:val="24"/>
          <w:szCs w:val="24"/>
        </w:rPr>
        <w:t xml:space="preserve"> Umamaheshwari </w:t>
      </w:r>
      <w:r w:rsidR="00470508" w:rsidRPr="00C60EFC">
        <w:rPr>
          <w:rFonts w:ascii="Times New Roman" w:hAnsi="Times New Roman"/>
          <w:i/>
          <w:sz w:val="24"/>
          <w:szCs w:val="24"/>
        </w:rPr>
        <w:t>et al.,</w:t>
      </w:r>
      <w:r w:rsidR="00470508">
        <w:rPr>
          <w:rFonts w:ascii="Times New Roman" w:hAnsi="Times New Roman"/>
          <w:sz w:val="24"/>
          <w:szCs w:val="24"/>
        </w:rPr>
        <w:t xml:space="preserve"> (1999); </w:t>
      </w:r>
      <w:r w:rsidR="00470508" w:rsidRPr="00D12B5F">
        <w:rPr>
          <w:rFonts w:ascii="Times New Roman" w:hAnsi="Times New Roman"/>
          <w:sz w:val="24"/>
          <w:szCs w:val="24"/>
        </w:rPr>
        <w:t xml:space="preserve">Siva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and </w:t>
      </w:r>
      <w:proofErr w:type="spellStart"/>
      <w:r w:rsidR="00470508" w:rsidRPr="00D12B5F">
        <w:rPr>
          <w:rFonts w:ascii="Times New Roman" w:hAnsi="Times New Roman"/>
          <w:sz w:val="24"/>
          <w:szCs w:val="24"/>
        </w:rPr>
        <w:t>Hariprasad</w:t>
      </w:r>
      <w:proofErr w:type="spellEnd"/>
      <w:r w:rsidR="00470508" w:rsidRPr="00D12B5F">
        <w:rPr>
          <w:rFonts w:ascii="Times New Roman" w:hAnsi="Times New Roman"/>
          <w:sz w:val="24"/>
          <w:szCs w:val="24"/>
        </w:rPr>
        <w:t xml:space="preserve"> (1999); </w:t>
      </w:r>
      <w:proofErr w:type="spellStart"/>
      <w:r w:rsidR="00470508" w:rsidRPr="00D12B5F">
        <w:rPr>
          <w:rFonts w:ascii="Times New Roman" w:hAnsi="Times New Roman"/>
          <w:sz w:val="24"/>
          <w:szCs w:val="24"/>
        </w:rPr>
        <w:t>Ramaraju</w:t>
      </w:r>
      <w:proofErr w:type="spellEnd"/>
      <w:r w:rsidR="00470508" w:rsidRPr="00D12B5F">
        <w:rPr>
          <w:rFonts w:ascii="Times New Roman" w:hAnsi="Times New Roman"/>
          <w:sz w:val="24"/>
          <w:szCs w:val="24"/>
        </w:rPr>
        <w:t xml:space="preserve"> (2004); </w:t>
      </w:r>
      <w:proofErr w:type="spellStart"/>
      <w:r w:rsidR="00470508" w:rsidRPr="00D12B5F">
        <w:rPr>
          <w:rFonts w:ascii="Times New Roman" w:hAnsi="Times New Roman"/>
          <w:sz w:val="24"/>
          <w:szCs w:val="24"/>
        </w:rPr>
        <w:t>Ambika</w:t>
      </w:r>
      <w:proofErr w:type="spellEnd"/>
      <w:r w:rsidR="00470508" w:rsidRPr="00D12B5F">
        <w:rPr>
          <w:rFonts w:ascii="Times New Roman" w:hAnsi="Times New Roman"/>
          <w:sz w:val="24"/>
          <w:szCs w:val="24"/>
        </w:rPr>
        <w:t xml:space="preserve"> and </w:t>
      </w:r>
      <w:proofErr w:type="spellStart"/>
      <w:r w:rsidR="00470508" w:rsidRPr="00D12B5F">
        <w:rPr>
          <w:rFonts w:ascii="Times New Roman" w:hAnsi="Times New Roman"/>
          <w:sz w:val="24"/>
          <w:szCs w:val="24"/>
        </w:rPr>
        <w:t>Chinniah</w:t>
      </w:r>
      <w:proofErr w:type="spellEnd"/>
      <w:r w:rsidR="00470508" w:rsidRPr="00D12B5F">
        <w:rPr>
          <w:rFonts w:ascii="Times New Roman" w:hAnsi="Times New Roman"/>
          <w:sz w:val="24"/>
          <w:szCs w:val="24"/>
        </w:rPr>
        <w:t xml:space="preserve"> (2007); </w:t>
      </w:r>
      <w:commentRangeStart w:id="12"/>
      <w:r w:rsidR="00470508" w:rsidRPr="00D12B5F">
        <w:rPr>
          <w:rFonts w:ascii="Times New Roman" w:hAnsi="Times New Roman"/>
          <w:sz w:val="24"/>
          <w:szCs w:val="24"/>
        </w:rPr>
        <w:t>Jasmine</w:t>
      </w:r>
      <w:commentRangeEnd w:id="12"/>
      <w:r w:rsidR="0040747A">
        <w:rPr>
          <w:rStyle w:val="CommentReference"/>
          <w:rFonts w:asciiTheme="minorHAnsi" w:eastAsiaTheme="minorHAnsi" w:hAnsiTheme="minorHAnsi" w:cstheme="minorBidi"/>
        </w:rPr>
        <w:commentReference w:id="12"/>
      </w:r>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(2008); </w:t>
      </w:r>
      <w:proofErr w:type="spellStart"/>
      <w:r w:rsidR="00470508" w:rsidRPr="00D12B5F">
        <w:rPr>
          <w:rFonts w:ascii="Times New Roman" w:hAnsi="Times New Roman"/>
          <w:sz w:val="24"/>
          <w:szCs w:val="24"/>
        </w:rPr>
        <w:t>Pavela</w:t>
      </w:r>
      <w:proofErr w:type="spellEnd"/>
      <w:r w:rsidR="00470508" w:rsidRPr="00D12B5F">
        <w:rPr>
          <w:rFonts w:ascii="Times New Roman" w:hAnsi="Times New Roman"/>
          <w:sz w:val="24"/>
          <w:szCs w:val="24"/>
        </w:rPr>
        <w:t xml:space="preserve"> (2009); </w:t>
      </w:r>
      <w:proofErr w:type="spellStart"/>
      <w:r w:rsidR="00470508" w:rsidRPr="00D12B5F">
        <w:rPr>
          <w:rFonts w:ascii="Times New Roman" w:hAnsi="Times New Roman"/>
          <w:sz w:val="24"/>
          <w:szCs w:val="24"/>
        </w:rPr>
        <w:t>Vinoth</w:t>
      </w:r>
      <w:proofErr w:type="spellEnd"/>
      <w:r w:rsidR="00470508" w:rsidRPr="00D12B5F">
        <w:rPr>
          <w:rFonts w:ascii="Times New Roman" w:hAnsi="Times New Roman"/>
          <w:sz w:val="24"/>
          <w:szCs w:val="24"/>
        </w:rPr>
        <w:t xml:space="preserve">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(2010) and </w:t>
      </w:r>
      <w:proofErr w:type="spellStart"/>
      <w:r w:rsidR="00470508" w:rsidRPr="00D12B5F">
        <w:rPr>
          <w:rFonts w:ascii="Times New Roman" w:hAnsi="Times New Roman"/>
          <w:sz w:val="24"/>
          <w:szCs w:val="24"/>
        </w:rPr>
        <w:t>Najafabadi</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(2012).</w:t>
      </w:r>
      <w:r>
        <w:rPr>
          <w:rFonts w:ascii="Times New Roman" w:hAnsi="Times New Roman"/>
          <w:sz w:val="24"/>
          <w:szCs w:val="24"/>
        </w:rPr>
        <w:t xml:space="preserve"> </w:t>
      </w:r>
      <w:r w:rsidR="007C4F7C" w:rsidRPr="00D12B5F">
        <w:rPr>
          <w:rFonts w:ascii="Times New Roman" w:hAnsi="Times New Roman"/>
          <w:sz w:val="24"/>
          <w:szCs w:val="24"/>
        </w:rPr>
        <w:t xml:space="preserve">Among the </w:t>
      </w:r>
      <w:proofErr w:type="spellStart"/>
      <w:r w:rsidR="007C4F7C" w:rsidRPr="00D12B5F">
        <w:rPr>
          <w:rFonts w:ascii="Times New Roman" w:hAnsi="Times New Roman"/>
          <w:sz w:val="24"/>
          <w:szCs w:val="24"/>
        </w:rPr>
        <w:t>acaricides</w:t>
      </w:r>
      <w:proofErr w:type="spellEnd"/>
      <w:r w:rsidR="007C4F7C" w:rsidRPr="00D12B5F">
        <w:rPr>
          <w:rFonts w:ascii="Times New Roman" w:hAnsi="Times New Roman"/>
          <w:sz w:val="24"/>
          <w:szCs w:val="24"/>
        </w:rPr>
        <w:t xml:space="preserve">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 yield of 22.62 (</w:t>
      </w:r>
      <w:proofErr w:type="spellStart"/>
      <w:r w:rsidR="007C4F7C" w:rsidRPr="00D12B5F">
        <w:rPr>
          <w:rFonts w:ascii="Times New Roman" w:hAnsi="Times New Roman"/>
          <w:sz w:val="24"/>
          <w:szCs w:val="24"/>
        </w:rPr>
        <w:t>kgs</w:t>
      </w:r>
      <w:proofErr w:type="spellEnd"/>
      <w:r w:rsidR="007C4F7C" w:rsidRPr="00D12B5F">
        <w:rPr>
          <w:rFonts w:ascii="Times New Roman" w:hAnsi="Times New Roman"/>
          <w:sz w:val="24"/>
          <w:szCs w:val="24"/>
        </w:rPr>
        <w:t xml:space="preserve">/10 pickings) of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fruits per plant which was followed by dicofol 18.5 EC 21.91 and neem oil 3% 21.08 (kgs/10 pickings) of fruit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population on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after two rounds of sprayin</w:t>
      </w:r>
      <w:r w:rsidR="00C60EFC">
        <w:rPr>
          <w:rFonts w:ascii="Times New Roman" w:hAnsi="Times New Roman"/>
          <w:sz w:val="24"/>
          <w:szCs w:val="24"/>
        </w:rPr>
        <w:t>g with increased yield (Table 4</w:t>
      </w:r>
      <w:r w:rsidR="007C4F7C" w:rsidRPr="00D12B5F">
        <w:rPr>
          <w:rFonts w:ascii="Times New Roman" w:hAnsi="Times New Roman"/>
          <w:sz w:val="24"/>
          <w:szCs w:val="24"/>
        </w:rPr>
        <w:t>).</w:t>
      </w:r>
      <w:r w:rsidR="00C60EFC">
        <w:rPr>
          <w:rFonts w:ascii="Times New Roman" w:hAnsi="Times New Roman"/>
          <w:sz w:val="24"/>
          <w:szCs w:val="24"/>
        </w:rPr>
        <w:t xml:space="preserve"> </w:t>
      </w:r>
    </w:p>
    <w:p w14:paraId="7AF50702" w14:textId="77777777" w:rsidR="007C4F7C" w:rsidRDefault="00C60EFC"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 xml:space="preserve">The present results are in agreement with those documented by Sathyaseelan and Baskaran (2009) who reported that the maximum mite mortality was recorded in </w:t>
      </w:r>
      <w:r w:rsidRPr="00D12B5F">
        <w:rPr>
          <w:rFonts w:ascii="Times New Roman" w:hAnsi="Times New Roman"/>
          <w:i/>
          <w:sz w:val="24"/>
          <w:szCs w:val="24"/>
        </w:rPr>
        <w:t>Andrographis</w:t>
      </w:r>
      <w:r w:rsidRPr="00D12B5F">
        <w:rPr>
          <w:rFonts w:ascii="Times New Roman" w:hAnsi="Times New Roman"/>
          <w:sz w:val="24"/>
          <w:szCs w:val="24"/>
        </w:rPr>
        <w:t xml:space="preserve"> leaf extract followed by NSKE,</w:t>
      </w:r>
      <w:r w:rsidRPr="00D12B5F">
        <w:rPr>
          <w:rFonts w:ascii="Times New Roman" w:hAnsi="Times New Roman"/>
          <w:i/>
          <w:sz w:val="24"/>
          <w:szCs w:val="24"/>
        </w:rPr>
        <w:t xml:space="preserve"> V. negundo</w:t>
      </w:r>
      <w:r w:rsidRPr="00D12B5F">
        <w:rPr>
          <w:rFonts w:ascii="Times New Roman" w:hAnsi="Times New Roman"/>
          <w:sz w:val="24"/>
          <w:szCs w:val="24"/>
        </w:rPr>
        <w:t xml:space="preserve"> leaf extract showed moderate effect, whereas the least mortality was recorded in </w:t>
      </w:r>
      <w:proofErr w:type="spellStart"/>
      <w:r w:rsidRPr="00D12B5F">
        <w:rPr>
          <w:rFonts w:ascii="Times New Roman" w:hAnsi="Times New Roman"/>
          <w:i/>
          <w:sz w:val="24"/>
          <w:szCs w:val="24"/>
        </w:rPr>
        <w:t>Ocimum</w:t>
      </w:r>
      <w:proofErr w:type="spellEnd"/>
      <w:r w:rsidRPr="00D12B5F">
        <w:rPr>
          <w:rFonts w:ascii="Times New Roman" w:hAnsi="Times New Roman"/>
          <w:i/>
          <w:sz w:val="24"/>
          <w:szCs w:val="24"/>
        </w:rPr>
        <w:t xml:space="preserve"> </w:t>
      </w:r>
      <w:r>
        <w:rPr>
          <w:rFonts w:ascii="Times New Roman" w:hAnsi="Times New Roman"/>
          <w:sz w:val="24"/>
          <w:szCs w:val="24"/>
        </w:rPr>
        <w:t>leaf extract against two spotted</w:t>
      </w:r>
      <w:r w:rsidRPr="00D12B5F">
        <w:rPr>
          <w:rFonts w:ascii="Times New Roman" w:hAnsi="Times New Roman"/>
          <w:sz w:val="24"/>
          <w:szCs w:val="24"/>
        </w:rPr>
        <w:t xml:space="preserve"> spider mite under field condition. This was similar to findings of Afify </w:t>
      </w:r>
      <w:r w:rsidRPr="00D12B5F">
        <w:rPr>
          <w:rFonts w:ascii="Times New Roman" w:hAnsi="Times New Roman"/>
          <w:i/>
          <w:sz w:val="24"/>
          <w:szCs w:val="24"/>
        </w:rPr>
        <w:t>et al</w:t>
      </w:r>
      <w:r w:rsidRPr="00D12B5F">
        <w:rPr>
          <w:rFonts w:ascii="Times New Roman" w:hAnsi="Times New Roman"/>
          <w:sz w:val="24"/>
          <w:szCs w:val="24"/>
        </w:rPr>
        <w:t>., (2012) who reported that the acaricidal activity of various botanicals, plant extracts and essential oils were highly effective against var</w:t>
      </w:r>
      <w:r>
        <w:rPr>
          <w:rFonts w:ascii="Times New Roman" w:hAnsi="Times New Roman"/>
          <w:sz w:val="24"/>
          <w:szCs w:val="24"/>
        </w:rPr>
        <w:t>ious sucking pests including two spider</w:t>
      </w:r>
      <w:r w:rsidRPr="00D12B5F">
        <w:rPr>
          <w:rFonts w:ascii="Times New Roman" w:hAnsi="Times New Roman"/>
          <w:sz w:val="24"/>
          <w:szCs w:val="24"/>
        </w:rPr>
        <w:t xml:space="preserve"> </w:t>
      </w:r>
      <w:proofErr w:type="spellStart"/>
      <w:r w:rsidRPr="00D12B5F">
        <w:rPr>
          <w:rFonts w:ascii="Times New Roman" w:hAnsi="Times New Roman"/>
          <w:sz w:val="24"/>
          <w:szCs w:val="24"/>
        </w:rPr>
        <w:t>spider</w:t>
      </w:r>
      <w:proofErr w:type="spellEnd"/>
      <w:r w:rsidRPr="00D12B5F">
        <w:rPr>
          <w:rFonts w:ascii="Times New Roman" w:hAnsi="Times New Roman"/>
          <w:sz w:val="24"/>
          <w:szCs w:val="24"/>
        </w:rPr>
        <w:t xml:space="preserve"> mite.</w:t>
      </w:r>
    </w:p>
    <w:p w14:paraId="251AE33F" w14:textId="77777777" w:rsidR="00A0213B" w:rsidRDefault="00A0213B" w:rsidP="002C1451">
      <w:pPr>
        <w:spacing w:line="360" w:lineRule="auto"/>
        <w:jc w:val="both"/>
        <w:rPr>
          <w:rFonts w:ascii="Times New Roman" w:hAnsi="Times New Roman" w:cs="Times New Roman"/>
          <w:b/>
          <w:sz w:val="24"/>
        </w:rPr>
      </w:pPr>
    </w:p>
    <w:p w14:paraId="138CA3C2" w14:textId="77777777" w:rsidR="00A0213B" w:rsidRDefault="00A0213B" w:rsidP="002C1451">
      <w:pPr>
        <w:spacing w:line="360" w:lineRule="auto"/>
        <w:jc w:val="both"/>
        <w:rPr>
          <w:rFonts w:ascii="Times New Roman" w:hAnsi="Times New Roman" w:cs="Times New Roman"/>
          <w:b/>
          <w:sz w:val="24"/>
        </w:rPr>
      </w:pPr>
    </w:p>
    <w:p w14:paraId="157301FA" w14:textId="77777777" w:rsidR="004047F8" w:rsidRDefault="00C60EFC" w:rsidP="002C1451">
      <w:pPr>
        <w:spacing w:line="360" w:lineRule="auto"/>
        <w:jc w:val="both"/>
        <w:rPr>
          <w:rFonts w:ascii="Times New Roman" w:hAnsi="Times New Roman" w:cs="Times New Roman"/>
          <w:b/>
          <w:sz w:val="24"/>
        </w:rPr>
      </w:pPr>
      <w:commentRangeStart w:id="13"/>
      <w:r>
        <w:rPr>
          <w:rFonts w:ascii="Times New Roman" w:hAnsi="Times New Roman" w:cs="Times New Roman"/>
          <w:b/>
          <w:sz w:val="24"/>
        </w:rPr>
        <w:lastRenderedPageBreak/>
        <w:t>Reference</w:t>
      </w:r>
      <w:commentRangeEnd w:id="13"/>
      <w:r w:rsidR="0040747A">
        <w:rPr>
          <w:rStyle w:val="CommentReference"/>
        </w:rPr>
        <w:commentReference w:id="13"/>
      </w:r>
      <w:r>
        <w:rPr>
          <w:rFonts w:ascii="Times New Roman" w:hAnsi="Times New Roman" w:cs="Times New Roman"/>
          <w:b/>
          <w:sz w:val="24"/>
        </w:rPr>
        <w:t xml:space="preserve"> </w:t>
      </w:r>
    </w:p>
    <w:p w14:paraId="781F85A5" w14:textId="77777777" w:rsidR="00D00A4E" w:rsidRDefault="00D00A4E" w:rsidP="00D00A4E">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Afify, </w:t>
      </w:r>
      <w:proofErr w:type="gramStart"/>
      <w:r>
        <w:rPr>
          <w:rFonts w:ascii="Times New Roman" w:hAnsi="Times New Roman" w:cs="Times New Roman"/>
          <w:sz w:val="24"/>
          <w:szCs w:val="24"/>
        </w:rPr>
        <w:t>AMR.,</w:t>
      </w:r>
      <w:proofErr w:type="gramEnd"/>
      <w:r>
        <w:rPr>
          <w:rFonts w:ascii="Times New Roman" w:hAnsi="Times New Roman" w:cs="Times New Roman"/>
          <w:sz w:val="24"/>
          <w:szCs w:val="24"/>
        </w:rPr>
        <w:t xml:space="preserve"> F.S. Ali </w:t>
      </w:r>
      <w:r w:rsidRPr="00A21FE1">
        <w:rPr>
          <w:rFonts w:ascii="Times New Roman" w:hAnsi="Times New Roman" w:cs="Times New Roman"/>
          <w:sz w:val="24"/>
          <w:szCs w:val="24"/>
        </w:rPr>
        <w:t xml:space="preserve"> and A. F. Turky. 2012. Control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w:t>
      </w:r>
      <w:r>
        <w:rPr>
          <w:rFonts w:ascii="Times New Roman" w:hAnsi="Times New Roman" w:cs="Times New Roman"/>
          <w:sz w:val="24"/>
          <w:szCs w:val="24"/>
        </w:rPr>
        <w:t>.</w:t>
      </w:r>
      <w:r w:rsidRPr="00A21FE1">
        <w:rPr>
          <w:rFonts w:ascii="Times New Roman" w:hAnsi="Times New Roman" w:cs="Times New Roman"/>
          <w:sz w:val="24"/>
          <w:szCs w:val="24"/>
        </w:rPr>
        <w:t xml:space="preserve"> by extract of three essential oils of </w:t>
      </w:r>
      <w:r w:rsidRPr="00A21FE1">
        <w:rPr>
          <w:rFonts w:ascii="Times New Roman" w:hAnsi="Times New Roman" w:cs="Times New Roman"/>
          <w:i/>
          <w:sz w:val="24"/>
          <w:szCs w:val="24"/>
        </w:rPr>
        <w:t xml:space="preserve">chamomile, marjoram </w:t>
      </w:r>
      <w:r w:rsidRPr="00A21FE1">
        <w:rPr>
          <w:rFonts w:ascii="Times New Roman" w:hAnsi="Times New Roman" w:cs="Times New Roman"/>
          <w:sz w:val="24"/>
          <w:szCs w:val="24"/>
        </w:rPr>
        <w:t xml:space="preserve">and </w:t>
      </w:r>
      <w:proofErr w:type="spellStart"/>
      <w:r w:rsidRPr="00A21FE1">
        <w:rPr>
          <w:rFonts w:ascii="Times New Roman" w:hAnsi="Times New Roman" w:cs="Times New Roman"/>
          <w:i/>
          <w:sz w:val="24"/>
          <w:szCs w:val="24"/>
        </w:rPr>
        <w:t>Eucalypyus</w:t>
      </w:r>
      <w:proofErr w:type="spellEnd"/>
      <w:r w:rsidRPr="00A21FE1">
        <w:rPr>
          <w:rFonts w:ascii="Times New Roman" w:hAnsi="Times New Roman" w:cs="Times New Roman"/>
          <w:sz w:val="24"/>
          <w:szCs w:val="24"/>
        </w:rPr>
        <w:t xml:space="preserve">. </w:t>
      </w:r>
      <w:r w:rsidRPr="00A42113">
        <w:rPr>
          <w:rFonts w:ascii="Times New Roman" w:hAnsi="Times New Roman" w:cs="Times New Roman"/>
          <w:b/>
          <w:sz w:val="24"/>
          <w:szCs w:val="24"/>
        </w:rPr>
        <w:t>Asian Pacific Journal of Tropical Biomedicine.</w:t>
      </w:r>
      <w:r>
        <w:rPr>
          <w:rFonts w:ascii="Times New Roman" w:hAnsi="Times New Roman" w:cs="Times New Roman"/>
          <w:sz w:val="24"/>
          <w:szCs w:val="24"/>
        </w:rPr>
        <w:t xml:space="preserve"> 24 – 30 pp.</w:t>
      </w:r>
    </w:p>
    <w:p w14:paraId="6C570320"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Pr>
          <w:rFonts w:ascii="Times New Roman" w:hAnsi="Times New Roman" w:cs="Times New Roman"/>
          <w:iCs/>
          <w:sz w:val="24"/>
          <w:szCs w:val="24"/>
        </w:rPr>
        <w:t xml:space="preserve">Ambika, </w:t>
      </w:r>
      <w:r w:rsidRPr="00A21FE1">
        <w:rPr>
          <w:rFonts w:ascii="Times New Roman" w:hAnsi="Times New Roman" w:cs="Times New Roman"/>
          <w:iCs/>
          <w:sz w:val="24"/>
          <w:szCs w:val="24"/>
        </w:rPr>
        <w:t>S.R. and Chinniah</w:t>
      </w:r>
      <w:r>
        <w:rPr>
          <w:rFonts w:ascii="Times New Roman" w:hAnsi="Times New Roman" w:cs="Times New Roman"/>
          <w:iCs/>
          <w:sz w:val="24"/>
          <w:szCs w:val="24"/>
        </w:rPr>
        <w:t>.</w:t>
      </w:r>
      <w:r w:rsidRPr="00A21FE1">
        <w:rPr>
          <w:rFonts w:ascii="Times New Roman" w:hAnsi="Times New Roman" w:cs="Times New Roman"/>
          <w:iCs/>
          <w:sz w:val="24"/>
          <w:szCs w:val="24"/>
        </w:rPr>
        <w:t xml:space="preserve"> 2007. Seasonal incidence and eco-friendly management of yellow mite, </w:t>
      </w:r>
      <w:proofErr w:type="spellStart"/>
      <w:r w:rsidRPr="00D20CFA">
        <w:rPr>
          <w:rFonts w:ascii="Times New Roman" w:hAnsi="Times New Roman" w:cs="Times New Roman"/>
          <w:i/>
          <w:iCs/>
          <w:sz w:val="24"/>
          <w:szCs w:val="24"/>
        </w:rPr>
        <w:t>Polyphagotarsonemus</w:t>
      </w:r>
      <w:proofErr w:type="spellEnd"/>
      <w:r w:rsidRPr="00D20CFA">
        <w:rPr>
          <w:rFonts w:ascii="Times New Roman" w:hAnsi="Times New Roman" w:cs="Times New Roman"/>
          <w:i/>
          <w:iCs/>
          <w:sz w:val="24"/>
          <w:szCs w:val="24"/>
        </w:rPr>
        <w:t xml:space="preserve"> latus</w:t>
      </w:r>
      <w:r w:rsidRPr="00A21FE1">
        <w:rPr>
          <w:rFonts w:ascii="Times New Roman" w:hAnsi="Times New Roman" w:cs="Times New Roman"/>
          <w:iCs/>
          <w:sz w:val="24"/>
          <w:szCs w:val="24"/>
        </w:rPr>
        <w:t xml:space="preserve"> (Banks) on </w:t>
      </w:r>
      <w:proofErr w:type="spellStart"/>
      <w:r w:rsidRPr="00A21FE1">
        <w:rPr>
          <w:rFonts w:ascii="Times New Roman" w:hAnsi="Times New Roman" w:cs="Times New Roman"/>
          <w:iCs/>
          <w:sz w:val="24"/>
          <w:szCs w:val="24"/>
        </w:rPr>
        <w:t>chilli</w:t>
      </w:r>
      <w:proofErr w:type="spellEnd"/>
      <w:r w:rsidRPr="00A21FE1">
        <w:rPr>
          <w:rFonts w:ascii="Times New Roman" w:hAnsi="Times New Roman" w:cs="Times New Roman"/>
          <w:iCs/>
          <w:sz w:val="24"/>
          <w:szCs w:val="24"/>
        </w:rPr>
        <w:t xml:space="preserve">, </w:t>
      </w:r>
      <w:r w:rsidRPr="00A42113">
        <w:rPr>
          <w:rFonts w:ascii="Times New Roman" w:hAnsi="Times New Roman" w:cs="Times New Roman"/>
          <w:i/>
          <w:iCs/>
          <w:sz w:val="24"/>
          <w:szCs w:val="24"/>
        </w:rPr>
        <w:t xml:space="preserve">Capsicum </w:t>
      </w:r>
      <w:proofErr w:type="spellStart"/>
      <w:r w:rsidRPr="00A42113">
        <w:rPr>
          <w:rFonts w:ascii="Times New Roman" w:hAnsi="Times New Roman" w:cs="Times New Roman"/>
          <w:i/>
          <w:iCs/>
          <w:sz w:val="24"/>
          <w:szCs w:val="24"/>
        </w:rPr>
        <w:t>annuum</w:t>
      </w:r>
      <w:proofErr w:type="spellEnd"/>
      <w:r w:rsidRPr="00A21FE1">
        <w:rPr>
          <w:rFonts w:ascii="Times New Roman" w:hAnsi="Times New Roman" w:cs="Times New Roman"/>
          <w:iCs/>
          <w:sz w:val="24"/>
          <w:szCs w:val="24"/>
        </w:rPr>
        <w:t xml:space="preserve"> (L.). </w:t>
      </w:r>
      <w:r w:rsidRPr="00A42113">
        <w:rPr>
          <w:rFonts w:ascii="Times New Roman" w:hAnsi="Times New Roman" w:cs="Times New Roman"/>
          <w:b/>
          <w:iCs/>
          <w:sz w:val="24"/>
          <w:szCs w:val="24"/>
        </w:rPr>
        <w:t>M.Sc.</w:t>
      </w:r>
      <w:proofErr w:type="gramStart"/>
      <w:r w:rsidRPr="00A42113">
        <w:rPr>
          <w:rFonts w:ascii="Times New Roman" w:hAnsi="Times New Roman" w:cs="Times New Roman"/>
          <w:b/>
          <w:iCs/>
          <w:sz w:val="24"/>
          <w:szCs w:val="24"/>
        </w:rPr>
        <w:t>,(</w:t>
      </w:r>
      <w:proofErr w:type="gramEnd"/>
      <w:r w:rsidRPr="00A42113">
        <w:rPr>
          <w:rFonts w:ascii="Times New Roman" w:hAnsi="Times New Roman" w:cs="Times New Roman"/>
          <w:b/>
          <w:iCs/>
          <w:sz w:val="24"/>
          <w:szCs w:val="24"/>
        </w:rPr>
        <w:t>Ag.) Thesis,</w:t>
      </w:r>
      <w:r w:rsidRPr="00A21FE1">
        <w:rPr>
          <w:rFonts w:ascii="Times New Roman" w:hAnsi="Times New Roman" w:cs="Times New Roman"/>
          <w:iCs/>
          <w:sz w:val="24"/>
          <w:szCs w:val="24"/>
        </w:rPr>
        <w:t xml:space="preserve"> Tamil Nadu Agricultural University, Coimbatore, 127 pp.</w:t>
      </w:r>
    </w:p>
    <w:p w14:paraId="611FC9F3"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Benchasri</w:t>
      </w:r>
      <w:proofErr w:type="spellEnd"/>
      <w:r w:rsidRPr="00A21FE1">
        <w:rPr>
          <w:rFonts w:ascii="Times New Roman" w:hAnsi="Times New Roman" w:cs="Times New Roman"/>
          <w:sz w:val="24"/>
          <w:szCs w:val="24"/>
        </w:rPr>
        <w:t xml:space="preserve">, S. 2012. Okra (Abelmoschus esculentus (L.) Moench) as a valuable vegetable of the world. </w:t>
      </w:r>
      <w:r w:rsidRPr="00A42113">
        <w:rPr>
          <w:rFonts w:ascii="Times New Roman" w:hAnsi="Times New Roman" w:cs="Times New Roman"/>
          <w:b/>
          <w:sz w:val="24"/>
          <w:szCs w:val="24"/>
        </w:rPr>
        <w:t xml:space="preserve">Ratar. </w:t>
      </w:r>
      <w:proofErr w:type="spellStart"/>
      <w:r w:rsidRPr="00A42113">
        <w:rPr>
          <w:rFonts w:ascii="Times New Roman" w:hAnsi="Times New Roman" w:cs="Times New Roman"/>
          <w:b/>
          <w:sz w:val="24"/>
          <w:szCs w:val="24"/>
        </w:rPr>
        <w:t>Provrt</w:t>
      </w:r>
      <w:proofErr w:type="spellEnd"/>
      <w:r w:rsidRPr="00A42113">
        <w:rPr>
          <w:rFonts w:ascii="Times New Roman" w:hAnsi="Times New Roman" w:cs="Times New Roman"/>
          <w:b/>
          <w:sz w:val="24"/>
          <w:szCs w:val="24"/>
        </w:rPr>
        <w:t>.</w:t>
      </w:r>
      <w:r w:rsidRPr="00A21FE1">
        <w:rPr>
          <w:rFonts w:ascii="Times New Roman" w:hAnsi="Times New Roman" w:cs="Times New Roman"/>
          <w:sz w:val="24"/>
          <w:szCs w:val="24"/>
        </w:rPr>
        <w:t xml:space="preserve"> 49: 105 – 112 pp.</w:t>
      </w:r>
    </w:p>
    <w:p w14:paraId="1B935BB3" w14:textId="77777777" w:rsidR="00A05DD8" w:rsidRDefault="00A05DD8" w:rsidP="00A05DD8">
      <w:pPr>
        <w:tabs>
          <w:tab w:val="left" w:pos="-9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Gauraha</w:t>
      </w:r>
      <w:proofErr w:type="spellEnd"/>
      <w:r w:rsidRPr="00A21FE1">
        <w:rPr>
          <w:rFonts w:ascii="Times New Roman" w:hAnsi="Times New Roman" w:cs="Times New Roman"/>
          <w:sz w:val="24"/>
          <w:szCs w:val="24"/>
        </w:rPr>
        <w:t>, R and R.N. Singh. 2011. Effect of Bio – pesticides on various stage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w:t>
      </w:r>
      <w:r w:rsidRPr="00C350B8">
        <w:rPr>
          <w:rFonts w:ascii="Times New Roman" w:hAnsi="Times New Roman" w:cs="Times New Roman"/>
          <w:b/>
          <w:sz w:val="24"/>
          <w:szCs w:val="24"/>
        </w:rPr>
        <w:t>Research Journal of Agriculture Sciences,</w:t>
      </w:r>
      <w:r w:rsidRPr="00A21FE1">
        <w:rPr>
          <w:rFonts w:ascii="Times New Roman" w:hAnsi="Times New Roman" w:cs="Times New Roman"/>
          <w:sz w:val="24"/>
          <w:szCs w:val="24"/>
        </w:rPr>
        <w:t xml:space="preserve"> Vol. 2(2): 301 – 303 pp.</w:t>
      </w:r>
    </w:p>
    <w:p w14:paraId="7F31B57E" w14:textId="77777777" w:rsidR="00B40CA1" w:rsidRDefault="00B40CA1" w:rsidP="00B40CA1">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commentRangeStart w:id="14"/>
      <w:proofErr w:type="spellStart"/>
      <w:proofErr w:type="gramStart"/>
      <w:r w:rsidRPr="00A21FE1">
        <w:rPr>
          <w:rFonts w:ascii="Times New Roman" w:hAnsi="Times New Roman" w:cs="Times New Roman"/>
          <w:sz w:val="24"/>
          <w:szCs w:val="24"/>
        </w:rPr>
        <w:t>Jeyarani</w:t>
      </w:r>
      <w:commentRangeEnd w:id="14"/>
      <w:proofErr w:type="spellEnd"/>
      <w:r w:rsidR="0040747A">
        <w:rPr>
          <w:rStyle w:val="CommentReference"/>
        </w:rPr>
        <w:commentReference w:id="14"/>
      </w:r>
      <w:r w:rsidRPr="00A21FE1">
        <w:rPr>
          <w:rFonts w:ascii="Times New Roman" w:hAnsi="Times New Roman" w:cs="Times New Roman"/>
          <w:sz w:val="24"/>
          <w:szCs w:val="24"/>
        </w:rPr>
        <w:t xml:space="preserve">, S., E.V. Bhaskaran and K. </w:t>
      </w:r>
      <w:proofErr w:type="spellStart"/>
      <w:r w:rsidRPr="00A21FE1">
        <w:rPr>
          <w:rFonts w:ascii="Times New Roman" w:hAnsi="Times New Roman" w:cs="Times New Roman"/>
          <w:sz w:val="24"/>
          <w:szCs w:val="24"/>
        </w:rPr>
        <w:t>Ramaraju</w:t>
      </w:r>
      <w:proofErr w:type="spellEnd"/>
      <w:r w:rsidRPr="00A21FE1">
        <w:rPr>
          <w:rFonts w:ascii="Times New Roman" w:hAnsi="Times New Roman" w:cs="Times New Roman"/>
          <w:sz w:val="24"/>
          <w:szCs w:val="24"/>
        </w:rPr>
        <w:t>.</w:t>
      </w:r>
      <w:proofErr w:type="gramEnd"/>
      <w:r w:rsidRPr="00A21FE1">
        <w:rPr>
          <w:rFonts w:ascii="Times New Roman" w:hAnsi="Times New Roman" w:cs="Times New Roman"/>
          <w:sz w:val="24"/>
          <w:szCs w:val="24"/>
        </w:rPr>
        <w:t xml:space="preserve"> 2010. Monitoring of Acaricide Resistance in Field Collected Population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Koch (</w:t>
      </w:r>
      <w:proofErr w:type="spellStart"/>
      <w:r w:rsidRPr="00A21FE1">
        <w:rPr>
          <w:rFonts w:ascii="Times New Roman" w:hAnsi="Times New Roman" w:cs="Times New Roman"/>
          <w:sz w:val="24"/>
          <w:szCs w:val="24"/>
        </w:rPr>
        <w:t>Acari</w:t>
      </w:r>
      <w:proofErr w:type="spellEnd"/>
      <w:r w:rsidRPr="00A21FE1">
        <w:rPr>
          <w:rFonts w:ascii="Times New Roman" w:hAnsi="Times New Roman" w:cs="Times New Roman"/>
          <w:sz w:val="24"/>
          <w:szCs w:val="24"/>
        </w:rPr>
        <w:t xml:space="preserve">: Tetranychidae) on Okra. </w:t>
      </w:r>
      <w:r w:rsidRPr="00B23147">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Vol. 19(2): 39 – 41 pp.</w:t>
      </w:r>
    </w:p>
    <w:p w14:paraId="310CB050" w14:textId="77777777" w:rsidR="00D00A4E" w:rsidRPr="00A21FE1" w:rsidRDefault="00D00A4E" w:rsidP="00D00A4E">
      <w:pPr>
        <w:tabs>
          <w:tab w:val="left" w:pos="-90"/>
          <w:tab w:val="center" w:pos="720"/>
        </w:tabs>
        <w:spacing w:before="120" w:after="120" w:line="360" w:lineRule="auto"/>
        <w:ind w:left="720" w:hanging="720"/>
        <w:jc w:val="both"/>
        <w:rPr>
          <w:rFonts w:ascii="Times New Roman" w:hAnsi="Times New Roman" w:cs="Times New Roman"/>
          <w:sz w:val="24"/>
          <w:szCs w:val="24"/>
        </w:rPr>
      </w:pPr>
      <w:proofErr w:type="gramStart"/>
      <w:r w:rsidRPr="00A21FE1">
        <w:rPr>
          <w:rFonts w:ascii="Times New Roman" w:hAnsi="Times New Roman" w:cs="Times New Roman"/>
          <w:sz w:val="24"/>
          <w:szCs w:val="24"/>
        </w:rPr>
        <w:t>Kumar, S. and R.N. Singh.</w:t>
      </w:r>
      <w:proofErr w:type="gramEnd"/>
      <w:r w:rsidRPr="00A21FE1">
        <w:rPr>
          <w:rFonts w:ascii="Times New Roman" w:hAnsi="Times New Roman" w:cs="Times New Roman"/>
          <w:sz w:val="24"/>
          <w:szCs w:val="24"/>
        </w:rPr>
        <w:t xml:space="preserve"> 2003. Management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macfarleni</w:t>
      </w:r>
      <w:proofErr w:type="spellEnd"/>
      <w:r w:rsidRPr="00A21FE1">
        <w:rPr>
          <w:rFonts w:ascii="Times New Roman" w:hAnsi="Times New Roman" w:cs="Times New Roman"/>
          <w:sz w:val="24"/>
          <w:szCs w:val="24"/>
        </w:rPr>
        <w:t xml:space="preserve"> Baker and Prichard on Pumpkin, </w:t>
      </w:r>
      <w:r w:rsidRPr="00A21FE1">
        <w:rPr>
          <w:rFonts w:ascii="Times New Roman" w:hAnsi="Times New Roman" w:cs="Times New Roman"/>
          <w:i/>
          <w:sz w:val="24"/>
          <w:szCs w:val="24"/>
        </w:rPr>
        <w:t>Cucurbita moschata</w:t>
      </w:r>
      <w:r w:rsidRPr="00A21FE1">
        <w:rPr>
          <w:rFonts w:ascii="Times New Roman" w:hAnsi="Times New Roman" w:cs="Times New Roman"/>
          <w:sz w:val="24"/>
          <w:szCs w:val="24"/>
        </w:rPr>
        <w:t xml:space="preserve"> Dutch. </w:t>
      </w:r>
      <w:r w:rsidRPr="00D86218">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xml:space="preserve"> Vol. 13(1): 30 – 33 pp.</w:t>
      </w:r>
    </w:p>
    <w:p w14:paraId="4ED4CB8C" w14:textId="77777777" w:rsidR="00535186" w:rsidRDefault="00535186" w:rsidP="00535186">
      <w:pPr>
        <w:tabs>
          <w:tab w:val="left" w:pos="-90"/>
          <w:tab w:val="center" w:pos="720"/>
        </w:tabs>
        <w:autoSpaceDE w:val="0"/>
        <w:autoSpaceDN w:val="0"/>
        <w:adjustRightInd w:val="0"/>
        <w:spacing w:before="120" w:after="120" w:line="336"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Najafabadi</w:t>
      </w:r>
      <w:proofErr w:type="spellEnd"/>
      <w:r w:rsidRPr="00A21FE1">
        <w:rPr>
          <w:rFonts w:ascii="Times New Roman" w:hAnsi="Times New Roman" w:cs="Times New Roman"/>
          <w:sz w:val="24"/>
          <w:szCs w:val="24"/>
        </w:rPr>
        <w:t xml:space="preserve">, M.S.S. 2012. Common bean cultivars and temperature effectiveness on the biology and life table parameters of the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w:t>
      </w:r>
      <w:proofErr w:type="spellStart"/>
      <w:r w:rsidRPr="00A21FE1">
        <w:rPr>
          <w:rFonts w:ascii="Times New Roman" w:hAnsi="Times New Roman" w:cs="Times New Roman"/>
          <w:sz w:val="24"/>
          <w:szCs w:val="24"/>
        </w:rPr>
        <w:t>Wudpecker</w:t>
      </w:r>
      <w:proofErr w:type="spellEnd"/>
      <w:r w:rsidRPr="00A21FE1">
        <w:rPr>
          <w:rFonts w:ascii="Times New Roman" w:hAnsi="Times New Roman" w:cs="Times New Roman"/>
          <w:sz w:val="24"/>
          <w:szCs w:val="24"/>
        </w:rPr>
        <w:t xml:space="preserve"> </w:t>
      </w:r>
      <w:r w:rsidRPr="00D86218">
        <w:rPr>
          <w:rFonts w:ascii="Times New Roman" w:hAnsi="Times New Roman" w:cs="Times New Roman"/>
          <w:b/>
          <w:sz w:val="24"/>
          <w:szCs w:val="24"/>
        </w:rPr>
        <w:t>J. Agric. Res.,</w:t>
      </w:r>
      <w:r w:rsidRPr="00A21FE1">
        <w:rPr>
          <w:rFonts w:ascii="Times New Roman" w:hAnsi="Times New Roman" w:cs="Times New Roman"/>
          <w:sz w:val="24"/>
          <w:szCs w:val="24"/>
        </w:rPr>
        <w:t xml:space="preserve"> 1(10): 401 – 408 pp.</w:t>
      </w:r>
    </w:p>
    <w:p w14:paraId="54919592" w14:textId="77777777" w:rsidR="00535186" w:rsidRPr="00A21FE1" w:rsidRDefault="00535186" w:rsidP="00535186">
      <w:pPr>
        <w:tabs>
          <w:tab w:val="left" w:pos="-90"/>
          <w:tab w:val="center" w:pos="720"/>
        </w:tabs>
        <w:spacing w:before="120" w:after="120" w:line="336"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Pavela, R. 2009. Effectiveness of some botanical insecticides against </w:t>
      </w:r>
      <w:proofErr w:type="spellStart"/>
      <w:r w:rsidRPr="00A21FE1">
        <w:rPr>
          <w:rFonts w:ascii="Times New Roman" w:hAnsi="Times New Roman" w:cs="Times New Roman"/>
          <w:i/>
          <w:sz w:val="24"/>
          <w:szCs w:val="24"/>
        </w:rPr>
        <w:t>Spodoptera</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littoralis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sz w:val="24"/>
          <w:szCs w:val="24"/>
        </w:rPr>
        <w:t>Boisduvala</w:t>
      </w:r>
      <w:proofErr w:type="spellEnd"/>
      <w:r w:rsidRPr="00A21FE1">
        <w:rPr>
          <w:rFonts w:ascii="Times New Roman" w:hAnsi="Times New Roman" w:cs="Times New Roman"/>
          <w:sz w:val="24"/>
          <w:szCs w:val="24"/>
        </w:rPr>
        <w:t xml:space="preserve"> (Lepidoptera: </w:t>
      </w:r>
      <w:proofErr w:type="spellStart"/>
      <w:r w:rsidRPr="00A21FE1">
        <w:rPr>
          <w:rFonts w:ascii="Times New Roman" w:hAnsi="Times New Roman" w:cs="Times New Roman"/>
          <w:sz w:val="24"/>
          <w:szCs w:val="24"/>
        </w:rPr>
        <w:t>Noctuidae</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i/>
          <w:sz w:val="24"/>
          <w:szCs w:val="24"/>
        </w:rPr>
        <w:t>Myzus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persicae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Sulzer (</w:t>
      </w:r>
      <w:proofErr w:type="spellStart"/>
      <w:r w:rsidRPr="00A21FE1">
        <w:rPr>
          <w:rFonts w:ascii="Times New Roman" w:hAnsi="Times New Roman" w:cs="Times New Roman"/>
          <w:sz w:val="24"/>
          <w:szCs w:val="24"/>
        </w:rPr>
        <w:t>Hemiptera</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Aphididae</w:t>
      </w:r>
      <w:proofErr w:type="spellEnd"/>
      <w:r w:rsidRPr="00A21FE1">
        <w:rPr>
          <w:rFonts w:ascii="Times New Roman" w:hAnsi="Times New Roman" w:cs="Times New Roman"/>
          <w:sz w:val="24"/>
          <w:szCs w:val="24"/>
        </w:rPr>
        <w:t xml:space="preserve">) and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w:t>
      </w:r>
      <w:proofErr w:type="spellStart"/>
      <w:r w:rsidRPr="00A21FE1">
        <w:rPr>
          <w:rFonts w:ascii="Times New Roman" w:hAnsi="Times New Roman" w:cs="Times New Roman"/>
          <w:sz w:val="24"/>
          <w:szCs w:val="24"/>
        </w:rPr>
        <w:t>Acari</w:t>
      </w:r>
      <w:proofErr w:type="spellEnd"/>
      <w:r w:rsidRPr="00A21FE1">
        <w:rPr>
          <w:rFonts w:ascii="Times New Roman" w:hAnsi="Times New Roman" w:cs="Times New Roman"/>
          <w:sz w:val="24"/>
          <w:szCs w:val="24"/>
        </w:rPr>
        <w:t xml:space="preserve">: Tetranychidae). </w:t>
      </w:r>
      <w:proofErr w:type="gramStart"/>
      <w:r w:rsidRPr="00D86218">
        <w:rPr>
          <w:rFonts w:ascii="Times New Roman" w:hAnsi="Times New Roman" w:cs="Times New Roman"/>
          <w:b/>
          <w:sz w:val="24"/>
          <w:szCs w:val="24"/>
        </w:rPr>
        <w:t>Plant protect</w:t>
      </w:r>
      <w:proofErr w:type="gramEnd"/>
      <w:r w:rsidRPr="00D86218">
        <w:rPr>
          <w:rFonts w:ascii="Times New Roman" w:hAnsi="Times New Roman" w:cs="Times New Roman"/>
          <w:b/>
          <w:sz w:val="24"/>
          <w:szCs w:val="24"/>
        </w:rPr>
        <w:t>. Sci.,</w:t>
      </w:r>
      <w:r w:rsidRPr="00A21FE1">
        <w:rPr>
          <w:rFonts w:ascii="Times New Roman" w:hAnsi="Times New Roman" w:cs="Times New Roman"/>
          <w:sz w:val="24"/>
          <w:szCs w:val="24"/>
        </w:rPr>
        <w:t xml:space="preserve"> Vol.45(4): 161 – 167 pp.</w:t>
      </w:r>
    </w:p>
    <w:p w14:paraId="7023E87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Rai, S.N., S. Prasad and J. Singh. 2010. Efficacy of some </w:t>
      </w:r>
      <w:proofErr w:type="spellStart"/>
      <w:r w:rsidRPr="00A21FE1">
        <w:rPr>
          <w:rFonts w:ascii="Times New Roman" w:hAnsi="Times New Roman" w:cs="Times New Roman"/>
          <w:sz w:val="24"/>
          <w:szCs w:val="24"/>
        </w:rPr>
        <w:t>Acaricides</w:t>
      </w:r>
      <w:proofErr w:type="spellEnd"/>
      <w:r w:rsidRPr="00A21FE1">
        <w:rPr>
          <w:rFonts w:ascii="Times New Roman" w:hAnsi="Times New Roman" w:cs="Times New Roman"/>
          <w:sz w:val="24"/>
          <w:szCs w:val="24"/>
        </w:rPr>
        <w:t xml:space="preserve">/insecticides Against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Brinjal</w:t>
      </w:r>
      <w:r w:rsidRPr="00D86218">
        <w:rPr>
          <w:rFonts w:ascii="Times New Roman" w:hAnsi="Times New Roman" w:cs="Times New Roman"/>
          <w:b/>
          <w:sz w:val="24"/>
          <w:szCs w:val="24"/>
        </w:rPr>
        <w:t>. Resistance pest management Newsletter</w:t>
      </w:r>
      <w:r w:rsidRPr="00A21FE1">
        <w:rPr>
          <w:rFonts w:ascii="Times New Roman" w:hAnsi="Times New Roman" w:cs="Times New Roman"/>
          <w:sz w:val="24"/>
          <w:szCs w:val="24"/>
        </w:rPr>
        <w:t>, Vol. 20(1):26 – 28 pp.</w:t>
      </w:r>
    </w:p>
    <w:p w14:paraId="2C9A02AF" w14:textId="77777777" w:rsidR="00535186" w:rsidRDefault="00535186" w:rsidP="00535186">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lastRenderedPageBreak/>
        <w:t>Ramaraju</w:t>
      </w:r>
      <w:proofErr w:type="spellEnd"/>
      <w:r w:rsidRPr="00A21FE1">
        <w:rPr>
          <w:rFonts w:ascii="Times New Roman" w:hAnsi="Times New Roman" w:cs="Times New Roman"/>
          <w:sz w:val="24"/>
          <w:szCs w:val="24"/>
        </w:rPr>
        <w:t xml:space="preserve">, K. 2004. Evaluation of acaricides and TNAU neem oils against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w:t>
      </w:r>
      <w:proofErr w:type="spellStart"/>
      <w:r w:rsidRPr="00A21FE1">
        <w:rPr>
          <w:rFonts w:ascii="Times New Roman" w:hAnsi="Times New Roman" w:cs="Times New Roman"/>
          <w:sz w:val="24"/>
          <w:szCs w:val="24"/>
        </w:rPr>
        <w:t>bhendi</w:t>
      </w:r>
      <w:proofErr w:type="spellEnd"/>
      <w:r w:rsidRPr="00A21FE1">
        <w:rPr>
          <w:rFonts w:ascii="Times New Roman" w:hAnsi="Times New Roman" w:cs="Times New Roman"/>
          <w:sz w:val="24"/>
          <w:szCs w:val="24"/>
        </w:rPr>
        <w:t xml:space="preserve"> and </w:t>
      </w:r>
      <w:proofErr w:type="spellStart"/>
      <w:r w:rsidRPr="00A21FE1">
        <w:rPr>
          <w:rFonts w:ascii="Times New Roman" w:hAnsi="Times New Roman" w:cs="Times New Roman"/>
          <w:sz w:val="24"/>
          <w:szCs w:val="24"/>
        </w:rPr>
        <w:t>brinjal</w:t>
      </w:r>
      <w:proofErr w:type="spellEnd"/>
      <w:r w:rsidRPr="00A21FE1">
        <w:rPr>
          <w:rFonts w:ascii="Times New Roman" w:hAnsi="Times New Roman" w:cs="Times New Roman"/>
          <w:sz w:val="24"/>
          <w:szCs w:val="24"/>
        </w:rPr>
        <w:t xml:space="preserve">. </w:t>
      </w:r>
      <w:r w:rsidRPr="00D86218">
        <w:rPr>
          <w:rFonts w:ascii="Times New Roman" w:hAnsi="Times New Roman" w:cs="Times New Roman"/>
          <w:b/>
          <w:sz w:val="24"/>
          <w:szCs w:val="24"/>
        </w:rPr>
        <w:t>Madras Agric. J</w:t>
      </w:r>
      <w:r w:rsidRPr="00A21FE1">
        <w:rPr>
          <w:rFonts w:ascii="Times New Roman" w:hAnsi="Times New Roman" w:cs="Times New Roman"/>
          <w:sz w:val="24"/>
          <w:szCs w:val="24"/>
        </w:rPr>
        <w:t>., Vol.91(7 - 12): 425 – 429 pp.</w:t>
      </w:r>
    </w:p>
    <w:p w14:paraId="2B65CB51"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iCs/>
          <w:sz w:val="24"/>
          <w:szCs w:val="24"/>
        </w:rPr>
        <w:t xml:space="preserve">Sathyaseelan, V. and E.V. Bhaskaran. 2009. Efficacy of certain traditional plant bioactive compounds and pesticides against red spider mite, </w:t>
      </w:r>
      <w:proofErr w:type="spellStart"/>
      <w:r w:rsidRPr="00A21FE1">
        <w:rPr>
          <w:rFonts w:ascii="Times New Roman" w:hAnsi="Times New Roman" w:cs="Times New Roman"/>
          <w:i/>
          <w:iCs/>
          <w:sz w:val="24"/>
          <w:szCs w:val="24"/>
        </w:rPr>
        <w:t>Tetranychus</w:t>
      </w:r>
      <w:proofErr w:type="spellEnd"/>
      <w:r w:rsidRPr="00A21FE1">
        <w:rPr>
          <w:rFonts w:ascii="Times New Roman" w:hAnsi="Times New Roman" w:cs="Times New Roman"/>
          <w:i/>
          <w:iCs/>
          <w:sz w:val="24"/>
          <w:szCs w:val="24"/>
        </w:rPr>
        <w:t xml:space="preserve"> </w:t>
      </w:r>
      <w:proofErr w:type="spellStart"/>
      <w:r w:rsidRPr="00A21FE1">
        <w:rPr>
          <w:rFonts w:ascii="Times New Roman" w:hAnsi="Times New Roman" w:cs="Times New Roman"/>
          <w:i/>
          <w:iCs/>
          <w:sz w:val="24"/>
          <w:szCs w:val="24"/>
        </w:rPr>
        <w:t>urticae</w:t>
      </w:r>
      <w:proofErr w:type="spellEnd"/>
      <w:r w:rsidRPr="00A21FE1">
        <w:rPr>
          <w:rFonts w:ascii="Times New Roman" w:hAnsi="Times New Roman" w:cs="Times New Roman"/>
          <w:iCs/>
          <w:sz w:val="24"/>
          <w:szCs w:val="24"/>
        </w:rPr>
        <w:t xml:space="preserve"> (Koch) on </w:t>
      </w:r>
      <w:proofErr w:type="spellStart"/>
      <w:r w:rsidRPr="00A21FE1">
        <w:rPr>
          <w:rFonts w:ascii="Times New Roman" w:hAnsi="Times New Roman" w:cs="Times New Roman"/>
          <w:iCs/>
          <w:sz w:val="24"/>
          <w:szCs w:val="24"/>
        </w:rPr>
        <w:t>bhendi</w:t>
      </w:r>
      <w:proofErr w:type="spellEnd"/>
      <w:r w:rsidRPr="00A21FE1">
        <w:rPr>
          <w:rFonts w:ascii="Times New Roman" w:hAnsi="Times New Roman" w:cs="Times New Roman"/>
          <w:iCs/>
          <w:sz w:val="24"/>
          <w:szCs w:val="24"/>
        </w:rPr>
        <w:t xml:space="preserve">. </w:t>
      </w:r>
      <w:r w:rsidRPr="00BC539C">
        <w:rPr>
          <w:rFonts w:ascii="Times New Roman" w:hAnsi="Times New Roman" w:cs="Times New Roman"/>
          <w:iCs/>
          <w:sz w:val="24"/>
          <w:szCs w:val="24"/>
          <w:lang w:val="de-DE"/>
        </w:rPr>
        <w:t xml:space="preserve">Ravichandra, M., V. Sriramachandrasekaran., K.P. Ragunath., V. Arun kumar, (Eds.). </w:t>
      </w:r>
      <w:r w:rsidRPr="00A21FE1">
        <w:rPr>
          <w:rFonts w:ascii="Times New Roman" w:hAnsi="Times New Roman" w:cs="Times New Roman"/>
          <w:iCs/>
          <w:sz w:val="24"/>
          <w:szCs w:val="24"/>
        </w:rPr>
        <w:t xml:space="preserve">Crop resource management. </w:t>
      </w:r>
      <w:r w:rsidRPr="00D86218">
        <w:rPr>
          <w:rFonts w:ascii="Times New Roman" w:hAnsi="Times New Roman" w:cs="Times New Roman"/>
          <w:b/>
          <w:iCs/>
          <w:sz w:val="24"/>
          <w:szCs w:val="24"/>
        </w:rPr>
        <w:t xml:space="preserve">Pro. </w:t>
      </w:r>
      <w:r w:rsidRPr="00770548">
        <w:rPr>
          <w:rFonts w:ascii="Times New Roman" w:hAnsi="Times New Roman" w:cs="Times New Roman"/>
          <w:b/>
          <w:iCs/>
          <w:spacing w:val="-2"/>
          <w:sz w:val="24"/>
          <w:szCs w:val="24"/>
        </w:rPr>
        <w:t>of Nat. Sem. on Recent Advances in Soil Health and Crop Management</w:t>
      </w:r>
      <w:r w:rsidRPr="00D86218">
        <w:rPr>
          <w:rFonts w:ascii="Times New Roman" w:hAnsi="Times New Roman" w:cs="Times New Roman"/>
          <w:b/>
          <w:iCs/>
          <w:sz w:val="24"/>
          <w:szCs w:val="24"/>
        </w:rPr>
        <w:t xml:space="preserve"> for Suitable Agriculture</w:t>
      </w:r>
      <w:r w:rsidRPr="00A21FE1">
        <w:rPr>
          <w:rFonts w:ascii="Times New Roman" w:hAnsi="Times New Roman" w:cs="Times New Roman"/>
          <w:iCs/>
          <w:sz w:val="24"/>
          <w:szCs w:val="24"/>
        </w:rPr>
        <w:t>. 457 – 462 pp.</w:t>
      </w:r>
    </w:p>
    <w:p w14:paraId="7B35B0CC"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Sivakumar, R. and Y. Hariprasad. 1999. Effect of selected pesticides on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cinnabarinus</w:t>
      </w:r>
      <w:proofErr w:type="spellEnd"/>
      <w:r w:rsidRPr="00A21FE1">
        <w:rPr>
          <w:rFonts w:ascii="Times New Roman" w:hAnsi="Times New Roman" w:cs="Times New Roman"/>
          <w:sz w:val="24"/>
          <w:szCs w:val="24"/>
        </w:rPr>
        <w:t xml:space="preserve">. </w:t>
      </w:r>
      <w:r w:rsidRPr="00776DD8">
        <w:rPr>
          <w:rFonts w:ascii="Times New Roman" w:hAnsi="Times New Roman" w:cs="Times New Roman"/>
          <w:b/>
          <w:sz w:val="24"/>
          <w:szCs w:val="24"/>
        </w:rPr>
        <w:t>J. Acarology</w:t>
      </w:r>
      <w:r w:rsidRPr="00A21FE1">
        <w:rPr>
          <w:rFonts w:ascii="Times New Roman" w:hAnsi="Times New Roman" w:cs="Times New Roman"/>
          <w:sz w:val="24"/>
          <w:szCs w:val="24"/>
        </w:rPr>
        <w:t xml:space="preserve">., 14 (1 &amp; 2): 103 – 104 pp. </w:t>
      </w:r>
    </w:p>
    <w:p w14:paraId="55CC822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Umamaheshw</w:t>
      </w:r>
      <w:r>
        <w:rPr>
          <w:rFonts w:ascii="Times New Roman" w:hAnsi="Times New Roman" w:cs="Times New Roman"/>
          <w:sz w:val="24"/>
          <w:szCs w:val="24"/>
        </w:rPr>
        <w:t>ari, T., Sharmila, C. Bharathi, R. Kanagarajan</w:t>
      </w:r>
      <w:r w:rsidRPr="00A21FE1">
        <w:rPr>
          <w:rFonts w:ascii="Times New Roman" w:hAnsi="Times New Roman" w:cs="Times New Roman"/>
          <w:sz w:val="24"/>
          <w:szCs w:val="24"/>
        </w:rPr>
        <w:t xml:space="preserve">, S. </w:t>
      </w:r>
      <w:proofErr w:type="spellStart"/>
      <w:r w:rsidRPr="00A21FE1">
        <w:rPr>
          <w:rFonts w:ascii="Times New Roman" w:hAnsi="Times New Roman" w:cs="Times New Roman"/>
          <w:sz w:val="24"/>
          <w:szCs w:val="24"/>
        </w:rPr>
        <w:t>Arivudainambi</w:t>
      </w:r>
      <w:proofErr w:type="spellEnd"/>
      <w:r w:rsidRPr="00A21FE1">
        <w:rPr>
          <w:rFonts w:ascii="Times New Roman" w:hAnsi="Times New Roman" w:cs="Times New Roman"/>
          <w:sz w:val="24"/>
          <w:szCs w:val="24"/>
        </w:rPr>
        <w:t xml:space="preserve"> and V.  Selvanarayanan.1999.  Neem formulations and castor oil- A safe way to manage okra red spider mites. </w:t>
      </w:r>
      <w:r w:rsidRPr="00776DD8">
        <w:rPr>
          <w:rFonts w:ascii="Times New Roman" w:hAnsi="Times New Roman" w:cs="Times New Roman"/>
          <w:b/>
          <w:iCs/>
          <w:sz w:val="24"/>
          <w:szCs w:val="24"/>
        </w:rPr>
        <w:t xml:space="preserve">J. </w:t>
      </w:r>
      <w:proofErr w:type="spellStart"/>
      <w:r w:rsidRPr="00776DD8">
        <w:rPr>
          <w:rFonts w:ascii="Times New Roman" w:hAnsi="Times New Roman" w:cs="Times New Roman"/>
          <w:b/>
          <w:iCs/>
          <w:sz w:val="24"/>
          <w:szCs w:val="24"/>
        </w:rPr>
        <w:t>Acarol</w:t>
      </w:r>
      <w:proofErr w:type="spellEnd"/>
      <w:r w:rsidRPr="00776DD8">
        <w:rPr>
          <w:rFonts w:ascii="Times New Roman" w:hAnsi="Times New Roman" w:cs="Times New Roman"/>
          <w:b/>
          <w:sz w:val="24"/>
          <w:szCs w:val="24"/>
        </w:rPr>
        <w:t>.,</w:t>
      </w:r>
      <w:r w:rsidRPr="00A21FE1">
        <w:rPr>
          <w:rFonts w:ascii="Times New Roman" w:hAnsi="Times New Roman" w:cs="Times New Roman"/>
          <w:sz w:val="24"/>
          <w:szCs w:val="24"/>
        </w:rPr>
        <w:t xml:space="preserve"> 14 (1&amp;2): 77-79 pp. </w:t>
      </w:r>
    </w:p>
    <w:p w14:paraId="21AA4912"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proofErr w:type="spellStart"/>
      <w:r w:rsidRPr="00A21FE1">
        <w:rPr>
          <w:rFonts w:ascii="Times New Roman" w:hAnsi="Times New Roman" w:cs="Times New Roman"/>
          <w:bCs/>
          <w:sz w:val="24"/>
          <w:szCs w:val="24"/>
        </w:rPr>
        <w:t>Vinoth</w:t>
      </w:r>
      <w:proofErr w:type="spellEnd"/>
      <w:r w:rsidRPr="00A21FE1">
        <w:rPr>
          <w:rFonts w:ascii="Times New Roman" w:hAnsi="Times New Roman" w:cs="Times New Roman"/>
          <w:bCs/>
          <w:sz w:val="24"/>
          <w:szCs w:val="24"/>
        </w:rPr>
        <w:t xml:space="preserve"> </w:t>
      </w:r>
      <w:proofErr w:type="spellStart"/>
      <w:r w:rsidRPr="00A21FE1">
        <w:rPr>
          <w:rFonts w:ascii="Times New Roman" w:hAnsi="Times New Roman" w:cs="Times New Roman"/>
          <w:bCs/>
          <w:sz w:val="24"/>
          <w:szCs w:val="24"/>
        </w:rPr>
        <w:t>kumar</w:t>
      </w:r>
      <w:proofErr w:type="spellEnd"/>
      <w:r w:rsidRPr="00A21FE1">
        <w:rPr>
          <w:rFonts w:ascii="Times New Roman" w:hAnsi="Times New Roman" w:cs="Times New Roman"/>
          <w:bCs/>
          <w:sz w:val="24"/>
          <w:szCs w:val="24"/>
        </w:rPr>
        <w:t xml:space="preserve">, S., C. Chinniah, C. Muthiah and A. </w:t>
      </w:r>
      <w:proofErr w:type="spellStart"/>
      <w:r w:rsidRPr="00A21FE1">
        <w:rPr>
          <w:rFonts w:ascii="Times New Roman" w:hAnsi="Times New Roman" w:cs="Times New Roman"/>
          <w:bCs/>
          <w:sz w:val="24"/>
          <w:szCs w:val="24"/>
        </w:rPr>
        <w:t>Sadasakthi</w:t>
      </w:r>
      <w:proofErr w:type="spellEnd"/>
      <w:r w:rsidRPr="00A21FE1">
        <w:rPr>
          <w:rFonts w:ascii="Times New Roman" w:hAnsi="Times New Roman" w:cs="Times New Roman"/>
          <w:bCs/>
          <w:sz w:val="24"/>
          <w:szCs w:val="24"/>
        </w:rPr>
        <w:t xml:space="preserve">. 2009. Field evaluation of certain newer acaricide / insecticide molecules for their </w:t>
      </w:r>
      <w:proofErr w:type="spellStart"/>
      <w:r w:rsidRPr="00A21FE1">
        <w:rPr>
          <w:rFonts w:ascii="Times New Roman" w:hAnsi="Times New Roman" w:cs="Times New Roman"/>
          <w:bCs/>
          <w:sz w:val="24"/>
          <w:szCs w:val="24"/>
        </w:rPr>
        <w:t>bioefficacy</w:t>
      </w:r>
      <w:proofErr w:type="spellEnd"/>
      <w:r w:rsidRPr="00A21FE1">
        <w:rPr>
          <w:rFonts w:ascii="Times New Roman" w:hAnsi="Times New Roman" w:cs="Times New Roman"/>
          <w:bCs/>
          <w:sz w:val="24"/>
          <w:szCs w:val="24"/>
        </w:rPr>
        <w:t xml:space="preserve"> against </w:t>
      </w:r>
      <w:proofErr w:type="spellStart"/>
      <w:r w:rsidRPr="00A21FE1">
        <w:rPr>
          <w:rFonts w:ascii="Times New Roman" w:hAnsi="Times New Roman" w:cs="Times New Roman"/>
          <w:bCs/>
          <w:i/>
          <w:iCs/>
          <w:sz w:val="24"/>
          <w:szCs w:val="24"/>
        </w:rPr>
        <w:t>Tetranychus</w:t>
      </w:r>
      <w:proofErr w:type="spellEnd"/>
      <w:r w:rsidRPr="00A21FE1">
        <w:rPr>
          <w:rFonts w:ascii="Times New Roman" w:hAnsi="Times New Roman" w:cs="Times New Roman"/>
          <w:bCs/>
          <w:i/>
          <w:iCs/>
          <w:sz w:val="24"/>
          <w:szCs w:val="24"/>
        </w:rPr>
        <w:t xml:space="preserve"> </w:t>
      </w:r>
      <w:proofErr w:type="spellStart"/>
      <w:r w:rsidRPr="00A21FE1">
        <w:rPr>
          <w:rFonts w:ascii="Times New Roman" w:hAnsi="Times New Roman" w:cs="Times New Roman"/>
          <w:bCs/>
          <w:i/>
          <w:iCs/>
          <w:sz w:val="24"/>
          <w:szCs w:val="24"/>
        </w:rPr>
        <w:t>urticae</w:t>
      </w:r>
      <w:proofErr w:type="spellEnd"/>
      <w:r w:rsidRPr="00A21FE1">
        <w:rPr>
          <w:rFonts w:ascii="Times New Roman" w:hAnsi="Times New Roman" w:cs="Times New Roman"/>
          <w:bCs/>
          <w:i/>
          <w:iCs/>
          <w:sz w:val="24"/>
          <w:szCs w:val="24"/>
        </w:rPr>
        <w:t xml:space="preserve"> </w:t>
      </w:r>
      <w:r w:rsidRPr="00A21FE1">
        <w:rPr>
          <w:rFonts w:ascii="Times New Roman" w:hAnsi="Times New Roman" w:cs="Times New Roman"/>
          <w:bCs/>
          <w:sz w:val="24"/>
          <w:szCs w:val="24"/>
        </w:rPr>
        <w:t xml:space="preserve">Koch on brinjal. </w:t>
      </w:r>
      <w:r w:rsidRPr="00A21FE1">
        <w:rPr>
          <w:rFonts w:ascii="Times New Roman" w:hAnsi="Times New Roman" w:cs="Times New Roman"/>
          <w:iCs/>
          <w:sz w:val="24"/>
          <w:szCs w:val="24"/>
        </w:rPr>
        <w:t xml:space="preserve">Karnataka </w:t>
      </w:r>
      <w:r w:rsidRPr="00776DD8">
        <w:rPr>
          <w:rFonts w:ascii="Times New Roman" w:hAnsi="Times New Roman" w:cs="Times New Roman"/>
          <w:b/>
          <w:iCs/>
          <w:sz w:val="24"/>
          <w:szCs w:val="24"/>
        </w:rPr>
        <w:t>J. Agric. Sci</w:t>
      </w:r>
      <w:r w:rsidRPr="00A21FE1">
        <w:rPr>
          <w:rFonts w:ascii="Times New Roman" w:hAnsi="Times New Roman" w:cs="Times New Roman"/>
          <w:iCs/>
          <w:sz w:val="24"/>
          <w:szCs w:val="24"/>
        </w:rPr>
        <w:t>., 22(3): 705-706 pp.</w:t>
      </w:r>
    </w:p>
    <w:p w14:paraId="1CC1F9C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Vinothkumar, S., C. </w:t>
      </w:r>
      <w:proofErr w:type="spellStart"/>
      <w:r w:rsidRPr="00A21FE1">
        <w:rPr>
          <w:rFonts w:ascii="Times New Roman" w:hAnsi="Times New Roman" w:cs="Times New Roman"/>
          <w:sz w:val="24"/>
          <w:szCs w:val="24"/>
        </w:rPr>
        <w:t>Chinnih</w:t>
      </w:r>
      <w:proofErr w:type="spellEnd"/>
      <w:r w:rsidRPr="00A21FE1">
        <w:rPr>
          <w:rFonts w:ascii="Times New Roman" w:hAnsi="Times New Roman" w:cs="Times New Roman"/>
          <w:sz w:val="24"/>
          <w:szCs w:val="24"/>
        </w:rPr>
        <w:t xml:space="preserve">, C. Muthiah </w:t>
      </w:r>
      <w:proofErr w:type="gramStart"/>
      <w:r w:rsidRPr="00A21FE1">
        <w:rPr>
          <w:rFonts w:ascii="Times New Roman" w:hAnsi="Times New Roman" w:cs="Times New Roman"/>
          <w:sz w:val="24"/>
          <w:szCs w:val="24"/>
        </w:rPr>
        <w:t>and  A</w:t>
      </w:r>
      <w:proofErr w:type="gram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Sadasakthi</w:t>
      </w:r>
      <w:proofErr w:type="spellEnd"/>
      <w:r w:rsidRPr="00A21FE1">
        <w:rPr>
          <w:rFonts w:ascii="Times New Roman" w:hAnsi="Times New Roman" w:cs="Times New Roman"/>
          <w:sz w:val="24"/>
          <w:szCs w:val="24"/>
        </w:rPr>
        <w:t xml:space="preserve">. 2010. Management of two spotted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 serious pest of brinjal, by integrating bio rational methods of pest control. </w:t>
      </w:r>
      <w:r w:rsidRPr="00776DD8">
        <w:rPr>
          <w:rFonts w:ascii="Times New Roman" w:hAnsi="Times New Roman" w:cs="Times New Roman"/>
          <w:b/>
          <w:sz w:val="24"/>
          <w:szCs w:val="24"/>
        </w:rPr>
        <w:t>Journal of Bio pesticides</w:t>
      </w:r>
      <w:r w:rsidRPr="00A21FE1">
        <w:rPr>
          <w:rFonts w:ascii="Times New Roman" w:hAnsi="Times New Roman" w:cs="Times New Roman"/>
          <w:sz w:val="24"/>
          <w:szCs w:val="24"/>
        </w:rPr>
        <w:t xml:space="preserve">.Vol.3 (1): 361 – 368 pp. </w:t>
      </w:r>
    </w:p>
    <w:p w14:paraId="589810A6" w14:textId="77777777" w:rsidR="00535186" w:rsidRPr="004A0D25"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36"/>
          <w:szCs w:val="24"/>
        </w:rPr>
      </w:pPr>
      <w:proofErr w:type="spellStart"/>
      <w:r w:rsidRPr="00A21FE1">
        <w:rPr>
          <w:rFonts w:ascii="Times New Roman" w:hAnsi="Times New Roman" w:cs="Times New Roman"/>
          <w:sz w:val="24"/>
          <w:szCs w:val="24"/>
        </w:rPr>
        <w:t>Yathiraj</w:t>
      </w:r>
      <w:proofErr w:type="spellEnd"/>
      <w:r w:rsidRPr="00A21FE1">
        <w:rPr>
          <w:rFonts w:ascii="Times New Roman" w:hAnsi="Times New Roman" w:cs="Times New Roman"/>
          <w:sz w:val="24"/>
          <w:szCs w:val="24"/>
        </w:rPr>
        <w:t xml:space="preserve">, B.R. and P.S. </w:t>
      </w:r>
      <w:proofErr w:type="spellStart"/>
      <w:r w:rsidRPr="00A21FE1">
        <w:rPr>
          <w:rFonts w:ascii="Times New Roman" w:hAnsi="Times New Roman" w:cs="Times New Roman"/>
          <w:sz w:val="24"/>
          <w:szCs w:val="24"/>
        </w:rPr>
        <w:t>Jayadish</w:t>
      </w:r>
      <w:proofErr w:type="spellEnd"/>
      <w:r w:rsidRPr="00A21FE1">
        <w:rPr>
          <w:rFonts w:ascii="Times New Roman" w:hAnsi="Times New Roman" w:cs="Times New Roman"/>
          <w:sz w:val="24"/>
          <w:szCs w:val="24"/>
        </w:rPr>
        <w:t xml:space="preserve">. 1999. Plant extract future promising tools in the integrated management of red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Acari</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Tetranychidae</w:t>
      </w:r>
      <w:proofErr w:type="spellEnd"/>
      <w:r w:rsidRPr="00A21FE1">
        <w:rPr>
          <w:rFonts w:ascii="Times New Roman" w:hAnsi="Times New Roman" w:cs="Times New Roman"/>
          <w:sz w:val="24"/>
          <w:szCs w:val="24"/>
        </w:rPr>
        <w:t xml:space="preserve">). </w:t>
      </w:r>
      <w:r w:rsidRPr="00E56D3B">
        <w:rPr>
          <w:rFonts w:ascii="Times New Roman" w:hAnsi="Times New Roman" w:cs="Times New Roman"/>
          <w:b/>
          <w:sz w:val="24"/>
          <w:szCs w:val="24"/>
        </w:rPr>
        <w:t>Journal of Acarology.</w:t>
      </w:r>
      <w:r w:rsidRPr="00A21FE1">
        <w:rPr>
          <w:rFonts w:ascii="Times New Roman" w:hAnsi="Times New Roman" w:cs="Times New Roman"/>
          <w:sz w:val="24"/>
          <w:szCs w:val="24"/>
        </w:rPr>
        <w:t>, 15: 40 – 43 pp.</w:t>
      </w:r>
    </w:p>
    <w:p w14:paraId="5CC3837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
    <w:p w14:paraId="5397AA9F" w14:textId="77777777" w:rsidR="00B31FF3" w:rsidRPr="004047F8" w:rsidRDefault="00B31FF3" w:rsidP="002C1451">
      <w:pPr>
        <w:spacing w:line="360" w:lineRule="auto"/>
        <w:jc w:val="both"/>
        <w:rPr>
          <w:rFonts w:ascii="Times New Roman" w:hAnsi="Times New Roman" w:cs="Times New Roman"/>
          <w:b/>
          <w:sz w:val="24"/>
        </w:rPr>
      </w:pPr>
    </w:p>
    <w:sectPr w:rsidR="00B31FF3" w:rsidRPr="004047F8" w:rsidSect="007C4F7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 w:date="2025-01-04T10:13:00Z" w:initials="A">
    <w:p w14:paraId="3DB08D4B" w14:textId="1B2964E6" w:rsidR="00343FE9" w:rsidRDefault="00343FE9">
      <w:pPr>
        <w:pStyle w:val="CommentText"/>
      </w:pPr>
      <w:r>
        <w:rPr>
          <w:rStyle w:val="CommentReference"/>
        </w:rPr>
        <w:annotationRef/>
      </w:r>
      <w:r>
        <w:t>Family and Order</w:t>
      </w:r>
    </w:p>
  </w:comment>
  <w:comment w:id="1" w:author="ADMIN" w:date="2025-01-04T10:16:00Z" w:initials="A">
    <w:p w14:paraId="1E109164" w14:textId="7C4BCC0E" w:rsidR="00343FE9" w:rsidRDefault="00343FE9">
      <w:pPr>
        <w:pStyle w:val="CommentText"/>
      </w:pPr>
      <w:r>
        <w:rPr>
          <w:rStyle w:val="CommentReference"/>
        </w:rPr>
        <w:annotationRef/>
      </w:r>
      <w:r>
        <w:t xml:space="preserve"> Write the common names of leaves extracts</w:t>
      </w:r>
    </w:p>
  </w:comment>
  <w:comment w:id="3" w:author="ADMIN" w:date="2025-01-04T10:23:00Z" w:initials="A">
    <w:p w14:paraId="62D0BA3E" w14:textId="6A9827B1" w:rsidR="009C6783" w:rsidRDefault="009C6783">
      <w:pPr>
        <w:pStyle w:val="CommentText"/>
      </w:pPr>
      <w:r>
        <w:rPr>
          <w:rStyle w:val="CommentReference"/>
        </w:rPr>
        <w:annotationRef/>
      </w:r>
      <w:r>
        <w:t>Total area</w:t>
      </w:r>
    </w:p>
  </w:comment>
  <w:comment w:id="11" w:author="ADMIN" w:date="2025-01-04T10:42:00Z" w:initials="A">
    <w:p w14:paraId="7611316C" w14:textId="2D0C5E7B" w:rsidR="00653F31" w:rsidRDefault="00653F31">
      <w:pPr>
        <w:pStyle w:val="CommentText"/>
      </w:pPr>
      <w:r>
        <w:rPr>
          <w:rStyle w:val="CommentReference"/>
        </w:rPr>
        <w:annotationRef/>
      </w:r>
      <w:r>
        <w:t>Mention label below the fig</w:t>
      </w:r>
    </w:p>
  </w:comment>
  <w:comment w:id="12" w:author="ADMIN" w:date="2025-01-04T10:41:00Z" w:initials="A">
    <w:p w14:paraId="3C93EC27" w14:textId="7DE19E50" w:rsidR="0040747A" w:rsidRDefault="0040747A">
      <w:pPr>
        <w:pStyle w:val="CommentText"/>
      </w:pPr>
      <w:r>
        <w:rPr>
          <w:rStyle w:val="CommentReference"/>
        </w:rPr>
        <w:annotationRef/>
      </w:r>
      <w:r>
        <w:t>Missing reference</w:t>
      </w:r>
    </w:p>
  </w:comment>
  <w:comment w:id="13" w:author="ADMIN" w:date="2025-01-04T10:40:00Z" w:initials="A">
    <w:p w14:paraId="3A14129F" w14:textId="4E73691A" w:rsidR="0040747A" w:rsidRDefault="0040747A">
      <w:pPr>
        <w:pStyle w:val="CommentText"/>
      </w:pPr>
      <w:r>
        <w:rPr>
          <w:rStyle w:val="CommentReference"/>
        </w:rPr>
        <w:annotationRef/>
      </w:r>
      <w:r>
        <w:t>Mention the journal name according to guidelines</w:t>
      </w:r>
    </w:p>
  </w:comment>
  <w:comment w:id="14" w:author="ADMIN" w:date="2025-01-04T10:38:00Z" w:initials="A">
    <w:p w14:paraId="41E725D2" w14:textId="4B1685B3" w:rsidR="0040747A" w:rsidRDefault="0040747A">
      <w:pPr>
        <w:pStyle w:val="CommentText"/>
      </w:pPr>
      <w:r>
        <w:rPr>
          <w:rStyle w:val="CommentReference"/>
        </w:rPr>
        <w:annotationRef/>
      </w:r>
      <w:r>
        <w:t>Reference is missing</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AA2F9" w14:textId="77777777" w:rsidR="00E22D44" w:rsidRDefault="00E22D44" w:rsidP="00BC539C">
      <w:pPr>
        <w:spacing w:after="0" w:line="240" w:lineRule="auto"/>
      </w:pPr>
      <w:r>
        <w:separator/>
      </w:r>
    </w:p>
  </w:endnote>
  <w:endnote w:type="continuationSeparator" w:id="0">
    <w:p w14:paraId="2F3C1C8A" w14:textId="77777777" w:rsidR="00E22D44" w:rsidRDefault="00E22D44" w:rsidP="00BC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77266" w14:textId="77777777" w:rsidR="00BC539C" w:rsidRDefault="00BC53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D1EEF" w14:textId="77777777" w:rsidR="00BC539C" w:rsidRDefault="00BC53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8BCA5" w14:textId="77777777" w:rsidR="00BC539C" w:rsidRDefault="00BC53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CD36E" w14:textId="77777777" w:rsidR="00E22D44" w:rsidRDefault="00E22D44" w:rsidP="00BC539C">
      <w:pPr>
        <w:spacing w:after="0" w:line="240" w:lineRule="auto"/>
      </w:pPr>
      <w:r>
        <w:separator/>
      </w:r>
    </w:p>
  </w:footnote>
  <w:footnote w:type="continuationSeparator" w:id="0">
    <w:p w14:paraId="45CE60C0" w14:textId="77777777" w:rsidR="00E22D44" w:rsidRDefault="00E22D44" w:rsidP="00BC53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E0E1D" w14:textId="468BEA2E" w:rsidR="00BC539C" w:rsidRDefault="00E22D44">
    <w:pPr>
      <w:pStyle w:val="Header"/>
    </w:pPr>
    <w:r>
      <w:rPr>
        <w:noProof/>
      </w:rPr>
      <w:pict w14:anchorId="3FEB7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3"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412EB" w14:textId="27E02823" w:rsidR="00BC539C" w:rsidRDefault="00E22D44">
    <w:pPr>
      <w:pStyle w:val="Header"/>
    </w:pPr>
    <w:r>
      <w:rPr>
        <w:noProof/>
      </w:rPr>
      <w:pict w14:anchorId="77844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4"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048CA" w14:textId="22A677BA" w:rsidR="00BC539C" w:rsidRDefault="00E22D44">
    <w:pPr>
      <w:pStyle w:val="Header"/>
    </w:pPr>
    <w:r>
      <w:rPr>
        <w:noProof/>
      </w:rPr>
      <w:pict w14:anchorId="00323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2"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83108"/>
    <w:multiLevelType w:val="hybridMultilevel"/>
    <w:tmpl w:val="792C2B7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1F2AE5"/>
    <w:multiLevelType w:val="hybridMultilevel"/>
    <w:tmpl w:val="AFE6A5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44B4401"/>
    <w:multiLevelType w:val="hybridMultilevel"/>
    <w:tmpl w:val="4650EABC"/>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0798F"/>
    <w:rsid w:val="0000798F"/>
    <w:rsid w:val="000216D1"/>
    <w:rsid w:val="000246E7"/>
    <w:rsid w:val="00034D1A"/>
    <w:rsid w:val="00036EB8"/>
    <w:rsid w:val="00046DE9"/>
    <w:rsid w:val="00063985"/>
    <w:rsid w:val="000B69FB"/>
    <w:rsid w:val="000E16E3"/>
    <w:rsid w:val="001865DA"/>
    <w:rsid w:val="001D13E9"/>
    <w:rsid w:val="0020056B"/>
    <w:rsid w:val="002379E2"/>
    <w:rsid w:val="00294F9C"/>
    <w:rsid w:val="002C1451"/>
    <w:rsid w:val="002C532D"/>
    <w:rsid w:val="002E0C8A"/>
    <w:rsid w:val="003157CD"/>
    <w:rsid w:val="00327BEE"/>
    <w:rsid w:val="00343FE9"/>
    <w:rsid w:val="00392286"/>
    <w:rsid w:val="003A73BB"/>
    <w:rsid w:val="004047F8"/>
    <w:rsid w:val="0040747A"/>
    <w:rsid w:val="00446ACE"/>
    <w:rsid w:val="004623B1"/>
    <w:rsid w:val="00470508"/>
    <w:rsid w:val="00496831"/>
    <w:rsid w:val="00501A55"/>
    <w:rsid w:val="00501FF3"/>
    <w:rsid w:val="00505098"/>
    <w:rsid w:val="00505CED"/>
    <w:rsid w:val="00535186"/>
    <w:rsid w:val="005620EB"/>
    <w:rsid w:val="005B2EFF"/>
    <w:rsid w:val="005B4B29"/>
    <w:rsid w:val="005C50A5"/>
    <w:rsid w:val="005F4EB3"/>
    <w:rsid w:val="0061418D"/>
    <w:rsid w:val="00624595"/>
    <w:rsid w:val="00653F31"/>
    <w:rsid w:val="00673CAF"/>
    <w:rsid w:val="00682B08"/>
    <w:rsid w:val="006A4C8A"/>
    <w:rsid w:val="006D0155"/>
    <w:rsid w:val="006E7773"/>
    <w:rsid w:val="007028D2"/>
    <w:rsid w:val="00752DD8"/>
    <w:rsid w:val="00797CD0"/>
    <w:rsid w:val="007A576D"/>
    <w:rsid w:val="007C3CAB"/>
    <w:rsid w:val="007C4F7C"/>
    <w:rsid w:val="007D2FC7"/>
    <w:rsid w:val="007D46A9"/>
    <w:rsid w:val="007E3A2A"/>
    <w:rsid w:val="00861C5D"/>
    <w:rsid w:val="00877D1B"/>
    <w:rsid w:val="008B503A"/>
    <w:rsid w:val="008B6787"/>
    <w:rsid w:val="008D0FA1"/>
    <w:rsid w:val="009201E0"/>
    <w:rsid w:val="00952F70"/>
    <w:rsid w:val="009C6783"/>
    <w:rsid w:val="009C7DA4"/>
    <w:rsid w:val="009D6284"/>
    <w:rsid w:val="00A0213B"/>
    <w:rsid w:val="00A05DD8"/>
    <w:rsid w:val="00A31D55"/>
    <w:rsid w:val="00A435EB"/>
    <w:rsid w:val="00A73A31"/>
    <w:rsid w:val="00A82721"/>
    <w:rsid w:val="00A860CF"/>
    <w:rsid w:val="00A9502E"/>
    <w:rsid w:val="00AC08FB"/>
    <w:rsid w:val="00AE05FF"/>
    <w:rsid w:val="00AE4689"/>
    <w:rsid w:val="00B31FF3"/>
    <w:rsid w:val="00B40CA1"/>
    <w:rsid w:val="00B42153"/>
    <w:rsid w:val="00BB0BE3"/>
    <w:rsid w:val="00BB35F3"/>
    <w:rsid w:val="00BC539C"/>
    <w:rsid w:val="00C60EFC"/>
    <w:rsid w:val="00CA21E2"/>
    <w:rsid w:val="00CB54FC"/>
    <w:rsid w:val="00D00A4E"/>
    <w:rsid w:val="00D050D1"/>
    <w:rsid w:val="00D23F2E"/>
    <w:rsid w:val="00DD574D"/>
    <w:rsid w:val="00E00C74"/>
    <w:rsid w:val="00E22D44"/>
    <w:rsid w:val="00E611D1"/>
    <w:rsid w:val="00EC25D0"/>
    <w:rsid w:val="00F06C78"/>
    <w:rsid w:val="00F349B0"/>
    <w:rsid w:val="00F446FF"/>
    <w:rsid w:val="00F6242D"/>
    <w:rsid w:val="00FF6D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51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3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60C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A860CF"/>
    <w:rPr>
      <w:rFonts w:ascii="Calibri" w:eastAsia="Calibri" w:hAnsi="Calibri" w:cs="Times New Roman"/>
    </w:rPr>
  </w:style>
  <w:style w:type="table" w:styleId="TableGrid">
    <w:name w:val="Table Grid"/>
    <w:basedOn w:val="TableNormal"/>
    <w:uiPriority w:val="59"/>
    <w:rsid w:val="002C14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C1451"/>
    <w:pPr>
      <w:ind w:left="720"/>
      <w:contextualSpacing/>
    </w:pPr>
  </w:style>
  <w:style w:type="character" w:styleId="Hyperlink">
    <w:name w:val="Hyperlink"/>
    <w:basedOn w:val="DefaultParagraphFont"/>
    <w:uiPriority w:val="99"/>
    <w:unhideWhenUsed/>
    <w:rsid w:val="008B503A"/>
    <w:rPr>
      <w:color w:val="0000FF" w:themeColor="hyperlink"/>
      <w:u w:val="single"/>
    </w:rPr>
  </w:style>
  <w:style w:type="paragraph" w:styleId="BalloonText">
    <w:name w:val="Balloon Text"/>
    <w:basedOn w:val="Normal"/>
    <w:link w:val="BalloonTextChar"/>
    <w:uiPriority w:val="99"/>
    <w:semiHidden/>
    <w:unhideWhenUsed/>
    <w:rsid w:val="00673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CAF"/>
    <w:rPr>
      <w:rFonts w:ascii="Tahoma" w:hAnsi="Tahoma" w:cs="Tahoma"/>
      <w:sz w:val="16"/>
      <w:szCs w:val="16"/>
    </w:rPr>
  </w:style>
  <w:style w:type="character" w:customStyle="1" w:styleId="UnresolvedMention">
    <w:name w:val="Unresolved Mention"/>
    <w:basedOn w:val="DefaultParagraphFont"/>
    <w:uiPriority w:val="99"/>
    <w:semiHidden/>
    <w:unhideWhenUsed/>
    <w:rsid w:val="00063985"/>
    <w:rPr>
      <w:color w:val="605E5C"/>
      <w:shd w:val="clear" w:color="auto" w:fill="E1DFDD"/>
    </w:rPr>
  </w:style>
  <w:style w:type="paragraph" w:styleId="Header">
    <w:name w:val="header"/>
    <w:basedOn w:val="Normal"/>
    <w:link w:val="HeaderChar"/>
    <w:uiPriority w:val="99"/>
    <w:unhideWhenUsed/>
    <w:rsid w:val="00BC5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39C"/>
  </w:style>
  <w:style w:type="paragraph" w:styleId="Footer">
    <w:name w:val="footer"/>
    <w:basedOn w:val="Normal"/>
    <w:link w:val="FooterChar"/>
    <w:uiPriority w:val="99"/>
    <w:unhideWhenUsed/>
    <w:rsid w:val="00BC5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39C"/>
  </w:style>
  <w:style w:type="character" w:styleId="CommentReference">
    <w:name w:val="annotation reference"/>
    <w:basedOn w:val="DefaultParagraphFont"/>
    <w:uiPriority w:val="99"/>
    <w:semiHidden/>
    <w:unhideWhenUsed/>
    <w:rsid w:val="00343FE9"/>
    <w:rPr>
      <w:sz w:val="16"/>
      <w:szCs w:val="16"/>
    </w:rPr>
  </w:style>
  <w:style w:type="paragraph" w:styleId="CommentText">
    <w:name w:val="annotation text"/>
    <w:basedOn w:val="Normal"/>
    <w:link w:val="CommentTextChar"/>
    <w:uiPriority w:val="99"/>
    <w:semiHidden/>
    <w:unhideWhenUsed/>
    <w:rsid w:val="00343FE9"/>
    <w:pPr>
      <w:spacing w:line="240" w:lineRule="auto"/>
    </w:pPr>
    <w:rPr>
      <w:sz w:val="20"/>
      <w:szCs w:val="20"/>
    </w:rPr>
  </w:style>
  <w:style w:type="character" w:customStyle="1" w:styleId="CommentTextChar">
    <w:name w:val="Comment Text Char"/>
    <w:basedOn w:val="DefaultParagraphFont"/>
    <w:link w:val="CommentText"/>
    <w:uiPriority w:val="99"/>
    <w:semiHidden/>
    <w:rsid w:val="00343FE9"/>
    <w:rPr>
      <w:sz w:val="20"/>
      <w:szCs w:val="20"/>
    </w:rPr>
  </w:style>
  <w:style w:type="paragraph" w:styleId="CommentSubject">
    <w:name w:val="annotation subject"/>
    <w:basedOn w:val="CommentText"/>
    <w:next w:val="CommentText"/>
    <w:link w:val="CommentSubjectChar"/>
    <w:uiPriority w:val="99"/>
    <w:semiHidden/>
    <w:unhideWhenUsed/>
    <w:rsid w:val="00343FE9"/>
    <w:rPr>
      <w:b/>
      <w:bCs/>
    </w:rPr>
  </w:style>
  <w:style w:type="character" w:customStyle="1" w:styleId="CommentSubjectChar">
    <w:name w:val="Comment Subject Char"/>
    <w:basedOn w:val="CommentTextChar"/>
    <w:link w:val="CommentSubject"/>
    <w:uiPriority w:val="99"/>
    <w:semiHidden/>
    <w:rsid w:val="00343FE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6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1. Population of two spotted spider mite on bhendi plants sprayed with certain botanical extracts, oils and acaricides under pot culture condition. (First spray)</a:t>
            </a:r>
            <a:endParaRPr lang="en-US"/>
          </a:p>
        </c:rich>
      </c:tx>
      <c:overlay val="0"/>
    </c:title>
    <c:autoTitleDeleted val="0"/>
    <c:plotArea>
      <c:layout/>
      <c:lineChart>
        <c:grouping val="stacked"/>
        <c:varyColors val="0"/>
        <c:ser>
          <c:idx val="0"/>
          <c:order val="0"/>
          <c:tx>
            <c:strRef>
              <c:f>Sheet1!$B$1</c:f>
              <c:strCache>
                <c:ptCount val="1"/>
                <c:pt idx="0">
                  <c:v>Pre count</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Sheet1!$B$2:$B$12</c:f>
              <c:numCache>
                <c:formatCode>General</c:formatCode>
                <c:ptCount val="11"/>
                <c:pt idx="0">
                  <c:v>15.5</c:v>
                </c:pt>
                <c:pt idx="1">
                  <c:v>14.25</c:v>
                </c:pt>
                <c:pt idx="2">
                  <c:v>15.25</c:v>
                </c:pt>
                <c:pt idx="3">
                  <c:v>14</c:v>
                </c:pt>
                <c:pt idx="4">
                  <c:v>15</c:v>
                </c:pt>
                <c:pt idx="5">
                  <c:v>16</c:v>
                </c:pt>
                <c:pt idx="6">
                  <c:v>14.5</c:v>
                </c:pt>
                <c:pt idx="7">
                  <c:v>14.75</c:v>
                </c:pt>
                <c:pt idx="8">
                  <c:v>15.75</c:v>
                </c:pt>
                <c:pt idx="9">
                  <c:v>16.25</c:v>
                </c:pt>
                <c:pt idx="10">
                  <c:v>20.25</c:v>
                </c:pt>
              </c:numCache>
            </c:numRef>
          </c:val>
          <c:smooth val="0"/>
          <c:extLst xmlns:c16r2="http://schemas.microsoft.com/office/drawing/2015/06/chart">
            <c:ext xmlns:c16="http://schemas.microsoft.com/office/drawing/2014/chart" uri="{C3380CC4-5D6E-409C-BE32-E72D297353CC}">
              <c16:uniqueId val="{00000000-DF4A-48BC-8ACA-7C61CD8C8FC9}"/>
            </c:ext>
          </c:extLst>
        </c:ser>
        <c:ser>
          <c:idx val="1"/>
          <c:order val="1"/>
          <c:tx>
            <c:strRef>
              <c:f>Sheet1!$C$1</c:f>
              <c:strCache>
                <c:ptCount val="1"/>
                <c:pt idx="0">
                  <c:v>3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Sheet1!$C$2:$C$12</c:f>
              <c:numCache>
                <c:formatCode>General</c:formatCode>
                <c:ptCount val="11"/>
                <c:pt idx="0">
                  <c:v>4.5</c:v>
                </c:pt>
                <c:pt idx="1">
                  <c:v>5.5</c:v>
                </c:pt>
                <c:pt idx="2">
                  <c:v>4.75</c:v>
                </c:pt>
                <c:pt idx="3">
                  <c:v>6.5</c:v>
                </c:pt>
                <c:pt idx="4">
                  <c:v>6</c:v>
                </c:pt>
                <c:pt idx="5">
                  <c:v>5.75</c:v>
                </c:pt>
                <c:pt idx="6">
                  <c:v>8.25</c:v>
                </c:pt>
                <c:pt idx="7">
                  <c:v>10.25</c:v>
                </c:pt>
                <c:pt idx="8">
                  <c:v>3.25</c:v>
                </c:pt>
                <c:pt idx="9">
                  <c:v>2.5</c:v>
                </c:pt>
                <c:pt idx="10">
                  <c:v>23.25</c:v>
                </c:pt>
              </c:numCache>
            </c:numRef>
          </c:val>
          <c:smooth val="0"/>
          <c:extLst xmlns:c16r2="http://schemas.microsoft.com/office/drawing/2015/06/chart">
            <c:ext xmlns:c16="http://schemas.microsoft.com/office/drawing/2014/chart" uri="{C3380CC4-5D6E-409C-BE32-E72D297353CC}">
              <c16:uniqueId val="{00000001-DF4A-48BC-8ACA-7C61CD8C8FC9}"/>
            </c:ext>
          </c:extLst>
        </c:ser>
        <c:ser>
          <c:idx val="2"/>
          <c:order val="2"/>
          <c:tx>
            <c:strRef>
              <c:f>Sheet1!$D$1</c:f>
              <c:strCache>
                <c:ptCount val="1"/>
                <c:pt idx="0">
                  <c:v>5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Sheet1!$D$2:$D$12</c:f>
              <c:numCache>
                <c:formatCode>General</c:formatCode>
                <c:ptCount val="11"/>
                <c:pt idx="0">
                  <c:v>7.25</c:v>
                </c:pt>
                <c:pt idx="1">
                  <c:v>8.25</c:v>
                </c:pt>
                <c:pt idx="2">
                  <c:v>7.5</c:v>
                </c:pt>
                <c:pt idx="3">
                  <c:v>9.25</c:v>
                </c:pt>
                <c:pt idx="4">
                  <c:v>8.75</c:v>
                </c:pt>
                <c:pt idx="5">
                  <c:v>8.5</c:v>
                </c:pt>
                <c:pt idx="6">
                  <c:v>12.5</c:v>
                </c:pt>
                <c:pt idx="7">
                  <c:v>13.25</c:v>
                </c:pt>
                <c:pt idx="8">
                  <c:v>6.25</c:v>
                </c:pt>
                <c:pt idx="9">
                  <c:v>4.75</c:v>
                </c:pt>
                <c:pt idx="10">
                  <c:v>26.25</c:v>
                </c:pt>
              </c:numCache>
            </c:numRef>
          </c:val>
          <c:smooth val="0"/>
          <c:extLst xmlns:c16r2="http://schemas.microsoft.com/office/drawing/2015/06/chart">
            <c:ext xmlns:c16="http://schemas.microsoft.com/office/drawing/2014/chart" uri="{C3380CC4-5D6E-409C-BE32-E72D297353CC}">
              <c16:uniqueId val="{00000002-DF4A-48BC-8ACA-7C61CD8C8FC9}"/>
            </c:ext>
          </c:extLst>
        </c:ser>
        <c:ser>
          <c:idx val="3"/>
          <c:order val="3"/>
          <c:tx>
            <c:strRef>
              <c:f>Sheet1!$E$1</c:f>
              <c:strCache>
                <c:ptCount val="1"/>
                <c:pt idx="0">
                  <c:v>7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Sheet1!$E$2:$E$12</c:f>
              <c:numCache>
                <c:formatCode>General</c:formatCode>
                <c:ptCount val="11"/>
                <c:pt idx="0">
                  <c:v>9.75</c:v>
                </c:pt>
                <c:pt idx="1">
                  <c:v>11.25</c:v>
                </c:pt>
                <c:pt idx="2">
                  <c:v>11</c:v>
                </c:pt>
                <c:pt idx="3">
                  <c:v>12.75</c:v>
                </c:pt>
                <c:pt idx="4">
                  <c:v>12.5</c:v>
                </c:pt>
                <c:pt idx="5">
                  <c:v>12.25</c:v>
                </c:pt>
                <c:pt idx="6">
                  <c:v>14.75</c:v>
                </c:pt>
                <c:pt idx="7">
                  <c:v>16.5</c:v>
                </c:pt>
                <c:pt idx="8">
                  <c:v>7.75</c:v>
                </c:pt>
                <c:pt idx="9">
                  <c:v>6</c:v>
                </c:pt>
                <c:pt idx="10">
                  <c:v>28.75</c:v>
                </c:pt>
              </c:numCache>
            </c:numRef>
          </c:val>
          <c:smooth val="0"/>
          <c:extLst xmlns:c16r2="http://schemas.microsoft.com/office/drawing/2015/06/chart">
            <c:ext xmlns:c16="http://schemas.microsoft.com/office/drawing/2014/chart" uri="{C3380CC4-5D6E-409C-BE32-E72D297353CC}">
              <c16:uniqueId val="{00000003-DF4A-48BC-8ACA-7C61CD8C8FC9}"/>
            </c:ext>
          </c:extLst>
        </c:ser>
        <c:ser>
          <c:idx val="4"/>
          <c:order val="4"/>
          <c:tx>
            <c:strRef>
              <c:f>Sheet1!$F$1</c:f>
              <c:strCache>
                <c:ptCount val="1"/>
                <c:pt idx="0">
                  <c:v>10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Sheet1!$F$2:$F$12</c:f>
              <c:numCache>
                <c:formatCode>General</c:formatCode>
                <c:ptCount val="11"/>
                <c:pt idx="0">
                  <c:v>12.25</c:v>
                </c:pt>
                <c:pt idx="1">
                  <c:v>15.25</c:v>
                </c:pt>
                <c:pt idx="2">
                  <c:v>12.75</c:v>
                </c:pt>
                <c:pt idx="3">
                  <c:v>17.25</c:v>
                </c:pt>
                <c:pt idx="4">
                  <c:v>17</c:v>
                </c:pt>
                <c:pt idx="5">
                  <c:v>16.25</c:v>
                </c:pt>
                <c:pt idx="6">
                  <c:v>16.5</c:v>
                </c:pt>
                <c:pt idx="7">
                  <c:v>18.5</c:v>
                </c:pt>
                <c:pt idx="8">
                  <c:v>9.5</c:v>
                </c:pt>
                <c:pt idx="9">
                  <c:v>7.25</c:v>
                </c:pt>
                <c:pt idx="10">
                  <c:v>32</c:v>
                </c:pt>
              </c:numCache>
            </c:numRef>
          </c:val>
          <c:smooth val="0"/>
          <c:extLst xmlns:c16r2="http://schemas.microsoft.com/office/drawing/2015/06/chart">
            <c:ext xmlns:c16="http://schemas.microsoft.com/office/drawing/2014/chart" uri="{C3380CC4-5D6E-409C-BE32-E72D297353CC}">
              <c16:uniqueId val="{00000004-DF4A-48BC-8ACA-7C61CD8C8FC9}"/>
            </c:ext>
          </c:extLst>
        </c:ser>
        <c:ser>
          <c:idx val="5"/>
          <c:order val="5"/>
          <c:tx>
            <c:strRef>
              <c:f>Sheet1!$G$1</c:f>
              <c:strCache>
                <c:ptCount val="1"/>
                <c:pt idx="0">
                  <c:v>14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Sheet1!$G$2:$G$12</c:f>
              <c:numCache>
                <c:formatCode>General</c:formatCode>
                <c:ptCount val="11"/>
                <c:pt idx="0">
                  <c:v>14.5</c:v>
                </c:pt>
                <c:pt idx="1">
                  <c:v>18</c:v>
                </c:pt>
                <c:pt idx="2">
                  <c:v>14.75</c:v>
                </c:pt>
                <c:pt idx="3">
                  <c:v>21.5</c:v>
                </c:pt>
                <c:pt idx="4">
                  <c:v>20</c:v>
                </c:pt>
                <c:pt idx="5">
                  <c:v>19.75</c:v>
                </c:pt>
                <c:pt idx="6">
                  <c:v>18.75</c:v>
                </c:pt>
                <c:pt idx="7">
                  <c:v>21.5</c:v>
                </c:pt>
                <c:pt idx="8">
                  <c:v>12.75</c:v>
                </c:pt>
                <c:pt idx="9">
                  <c:v>11.75</c:v>
                </c:pt>
                <c:pt idx="10">
                  <c:v>35.75</c:v>
                </c:pt>
              </c:numCache>
            </c:numRef>
          </c:val>
          <c:smooth val="0"/>
          <c:extLst xmlns:c16r2="http://schemas.microsoft.com/office/drawing/2015/06/chart">
            <c:ext xmlns:c16="http://schemas.microsoft.com/office/drawing/2014/chart" uri="{C3380CC4-5D6E-409C-BE32-E72D297353CC}">
              <c16:uniqueId val="{00000005-DF4A-48BC-8ACA-7C61CD8C8FC9}"/>
            </c:ext>
          </c:extLst>
        </c:ser>
        <c:dLbls>
          <c:showLegendKey val="0"/>
          <c:showVal val="0"/>
          <c:showCatName val="0"/>
          <c:showSerName val="0"/>
          <c:showPercent val="0"/>
          <c:showBubbleSize val="0"/>
        </c:dLbls>
        <c:marker val="1"/>
        <c:smooth val="0"/>
        <c:axId val="183880320"/>
        <c:axId val="232321408"/>
      </c:lineChart>
      <c:catAx>
        <c:axId val="183880320"/>
        <c:scaling>
          <c:orientation val="minMax"/>
        </c:scaling>
        <c:delete val="0"/>
        <c:axPos val="b"/>
        <c:numFmt formatCode="General" sourceLinked="1"/>
        <c:majorTickMark val="out"/>
        <c:minorTickMark val="none"/>
        <c:tickLblPos val="nextTo"/>
        <c:txPr>
          <a:bodyPr/>
          <a:lstStyle/>
          <a:p>
            <a:pPr>
              <a:defRPr lang="en-US"/>
            </a:pPr>
            <a:endParaRPr lang="en-US"/>
          </a:p>
        </c:txPr>
        <c:crossAx val="232321408"/>
        <c:crosses val="autoZero"/>
        <c:auto val="1"/>
        <c:lblAlgn val="ctr"/>
        <c:lblOffset val="100"/>
        <c:noMultiLvlLbl val="0"/>
      </c:catAx>
      <c:valAx>
        <c:axId val="232321408"/>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8535356557502661E-2"/>
              <c:y val="0.33739337270341285"/>
            </c:manualLayout>
          </c:layout>
          <c:overlay val="0"/>
        </c:title>
        <c:numFmt formatCode="General" sourceLinked="1"/>
        <c:majorTickMark val="out"/>
        <c:minorTickMark val="none"/>
        <c:tickLblPos val="nextTo"/>
        <c:txPr>
          <a:bodyPr/>
          <a:lstStyle/>
          <a:p>
            <a:pPr>
              <a:defRPr lang="en-US"/>
            </a:pPr>
            <a:endParaRPr lang="en-US"/>
          </a:p>
        </c:txPr>
        <c:crossAx val="183880320"/>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2. Population of two spotted spider mite on bhendi plants sprayed with certain botanical extracts, oils and acaricides under pot culture condition. (Second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ndard"/>
        <c:varyColors val="0"/>
        <c:ser>
          <c:idx val="0"/>
          <c:order val="0"/>
          <c:tx>
            <c:strRef>
              <c:f>Sheet2!$B$1</c:f>
              <c:strCache>
                <c:ptCount val="1"/>
                <c:pt idx="0">
                  <c:v>3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Sheet2!$B$2:$B$12</c:f>
              <c:numCache>
                <c:formatCode>General</c:formatCode>
                <c:ptCount val="11"/>
                <c:pt idx="0">
                  <c:v>5.25</c:v>
                </c:pt>
                <c:pt idx="1">
                  <c:v>6.5</c:v>
                </c:pt>
                <c:pt idx="2">
                  <c:v>5.75</c:v>
                </c:pt>
                <c:pt idx="3">
                  <c:v>7.25</c:v>
                </c:pt>
                <c:pt idx="4">
                  <c:v>7</c:v>
                </c:pt>
                <c:pt idx="5">
                  <c:v>6.75</c:v>
                </c:pt>
                <c:pt idx="6">
                  <c:v>9.25</c:v>
                </c:pt>
                <c:pt idx="7">
                  <c:v>11.75</c:v>
                </c:pt>
                <c:pt idx="8">
                  <c:v>3.75</c:v>
                </c:pt>
                <c:pt idx="9">
                  <c:v>3</c:v>
                </c:pt>
                <c:pt idx="10">
                  <c:v>23.25</c:v>
                </c:pt>
              </c:numCache>
            </c:numRef>
          </c:val>
          <c:smooth val="0"/>
          <c:extLst xmlns:c16r2="http://schemas.microsoft.com/office/drawing/2015/06/chart">
            <c:ext xmlns:c16="http://schemas.microsoft.com/office/drawing/2014/chart" uri="{C3380CC4-5D6E-409C-BE32-E72D297353CC}">
              <c16:uniqueId val="{00000000-C65F-4C77-AD99-183137F59816}"/>
            </c:ext>
          </c:extLst>
        </c:ser>
        <c:ser>
          <c:idx val="1"/>
          <c:order val="1"/>
          <c:tx>
            <c:strRef>
              <c:f>Sheet2!$C$1</c:f>
              <c:strCache>
                <c:ptCount val="1"/>
                <c:pt idx="0">
                  <c:v>5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Sheet2!$C$2:$C$12</c:f>
              <c:numCache>
                <c:formatCode>General</c:formatCode>
                <c:ptCount val="11"/>
                <c:pt idx="0">
                  <c:v>8.25</c:v>
                </c:pt>
                <c:pt idx="1">
                  <c:v>8.75</c:v>
                </c:pt>
                <c:pt idx="2">
                  <c:v>8.5</c:v>
                </c:pt>
                <c:pt idx="3">
                  <c:v>10.25</c:v>
                </c:pt>
                <c:pt idx="4">
                  <c:v>9.5</c:v>
                </c:pt>
                <c:pt idx="5">
                  <c:v>9.25</c:v>
                </c:pt>
                <c:pt idx="6">
                  <c:v>13.5</c:v>
                </c:pt>
                <c:pt idx="7">
                  <c:v>13.75</c:v>
                </c:pt>
                <c:pt idx="8">
                  <c:v>6.5</c:v>
                </c:pt>
                <c:pt idx="9">
                  <c:v>5.75</c:v>
                </c:pt>
                <c:pt idx="10">
                  <c:v>27.5</c:v>
                </c:pt>
              </c:numCache>
            </c:numRef>
          </c:val>
          <c:smooth val="0"/>
          <c:extLst xmlns:c16r2="http://schemas.microsoft.com/office/drawing/2015/06/chart">
            <c:ext xmlns:c16="http://schemas.microsoft.com/office/drawing/2014/chart" uri="{C3380CC4-5D6E-409C-BE32-E72D297353CC}">
              <c16:uniqueId val="{00000001-C65F-4C77-AD99-183137F59816}"/>
            </c:ext>
          </c:extLst>
        </c:ser>
        <c:ser>
          <c:idx val="2"/>
          <c:order val="2"/>
          <c:tx>
            <c:strRef>
              <c:f>Sheet2!$D$1</c:f>
              <c:strCache>
                <c:ptCount val="1"/>
                <c:pt idx="0">
                  <c:v>7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Sheet2!$D$2:$D$12</c:f>
              <c:numCache>
                <c:formatCode>General</c:formatCode>
                <c:ptCount val="11"/>
                <c:pt idx="0">
                  <c:v>10.25</c:v>
                </c:pt>
                <c:pt idx="1">
                  <c:v>11.5</c:v>
                </c:pt>
                <c:pt idx="2">
                  <c:v>11</c:v>
                </c:pt>
                <c:pt idx="3">
                  <c:v>13.5</c:v>
                </c:pt>
                <c:pt idx="4">
                  <c:v>13.25</c:v>
                </c:pt>
                <c:pt idx="5">
                  <c:v>12.25</c:v>
                </c:pt>
                <c:pt idx="6">
                  <c:v>15.75</c:v>
                </c:pt>
                <c:pt idx="7">
                  <c:v>16.5</c:v>
                </c:pt>
                <c:pt idx="8">
                  <c:v>7.25</c:v>
                </c:pt>
                <c:pt idx="9">
                  <c:v>6.25</c:v>
                </c:pt>
                <c:pt idx="10">
                  <c:v>29.75</c:v>
                </c:pt>
              </c:numCache>
            </c:numRef>
          </c:val>
          <c:smooth val="0"/>
          <c:extLst xmlns:c16r2="http://schemas.microsoft.com/office/drawing/2015/06/chart">
            <c:ext xmlns:c16="http://schemas.microsoft.com/office/drawing/2014/chart" uri="{C3380CC4-5D6E-409C-BE32-E72D297353CC}">
              <c16:uniqueId val="{00000002-C65F-4C77-AD99-183137F59816}"/>
            </c:ext>
          </c:extLst>
        </c:ser>
        <c:ser>
          <c:idx val="3"/>
          <c:order val="3"/>
          <c:tx>
            <c:strRef>
              <c:f>Sheet2!$E$1</c:f>
              <c:strCache>
                <c:ptCount val="1"/>
                <c:pt idx="0">
                  <c:v>10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Sheet2!$E$2:$E$12</c:f>
              <c:numCache>
                <c:formatCode>General</c:formatCode>
                <c:ptCount val="11"/>
                <c:pt idx="0">
                  <c:v>12.5</c:v>
                </c:pt>
                <c:pt idx="1">
                  <c:v>16.5</c:v>
                </c:pt>
                <c:pt idx="2">
                  <c:v>13</c:v>
                </c:pt>
                <c:pt idx="3">
                  <c:v>17.25</c:v>
                </c:pt>
                <c:pt idx="4">
                  <c:v>17</c:v>
                </c:pt>
                <c:pt idx="5">
                  <c:v>16.75</c:v>
                </c:pt>
                <c:pt idx="6">
                  <c:v>18.25</c:v>
                </c:pt>
                <c:pt idx="7">
                  <c:v>18.75</c:v>
                </c:pt>
                <c:pt idx="8">
                  <c:v>9.75</c:v>
                </c:pt>
                <c:pt idx="9">
                  <c:v>8.5</c:v>
                </c:pt>
                <c:pt idx="10">
                  <c:v>33.75</c:v>
                </c:pt>
              </c:numCache>
            </c:numRef>
          </c:val>
          <c:smooth val="0"/>
          <c:extLst xmlns:c16r2="http://schemas.microsoft.com/office/drawing/2015/06/chart">
            <c:ext xmlns:c16="http://schemas.microsoft.com/office/drawing/2014/chart" uri="{C3380CC4-5D6E-409C-BE32-E72D297353CC}">
              <c16:uniqueId val="{00000003-C65F-4C77-AD99-183137F59816}"/>
            </c:ext>
          </c:extLst>
        </c:ser>
        <c:ser>
          <c:idx val="4"/>
          <c:order val="4"/>
          <c:tx>
            <c:strRef>
              <c:f>Sheet2!$F$1</c:f>
              <c:strCache>
                <c:ptCount val="1"/>
                <c:pt idx="0">
                  <c:v>14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Sheet2!$F$2:$F$12</c:f>
              <c:numCache>
                <c:formatCode>General</c:formatCode>
                <c:ptCount val="11"/>
                <c:pt idx="0">
                  <c:v>15.75</c:v>
                </c:pt>
                <c:pt idx="1">
                  <c:v>19</c:v>
                </c:pt>
                <c:pt idx="2">
                  <c:v>16</c:v>
                </c:pt>
                <c:pt idx="3">
                  <c:v>21.25</c:v>
                </c:pt>
                <c:pt idx="4">
                  <c:v>20.25</c:v>
                </c:pt>
                <c:pt idx="5">
                  <c:v>19.75</c:v>
                </c:pt>
                <c:pt idx="6">
                  <c:v>23</c:v>
                </c:pt>
                <c:pt idx="7">
                  <c:v>23.75</c:v>
                </c:pt>
                <c:pt idx="8">
                  <c:v>12.75</c:v>
                </c:pt>
                <c:pt idx="9">
                  <c:v>11.75</c:v>
                </c:pt>
                <c:pt idx="10">
                  <c:v>36.75</c:v>
                </c:pt>
              </c:numCache>
            </c:numRef>
          </c:val>
          <c:smooth val="0"/>
          <c:extLst xmlns:c16r2="http://schemas.microsoft.com/office/drawing/2015/06/chart">
            <c:ext xmlns:c16="http://schemas.microsoft.com/office/drawing/2014/chart" uri="{C3380CC4-5D6E-409C-BE32-E72D297353CC}">
              <c16:uniqueId val="{00000004-C65F-4C77-AD99-183137F59816}"/>
            </c:ext>
          </c:extLst>
        </c:ser>
        <c:dLbls>
          <c:showLegendKey val="0"/>
          <c:showVal val="0"/>
          <c:showCatName val="0"/>
          <c:showSerName val="0"/>
          <c:showPercent val="0"/>
          <c:showBubbleSize val="0"/>
        </c:dLbls>
        <c:marker val="1"/>
        <c:smooth val="0"/>
        <c:axId val="232515072"/>
        <c:axId val="232516608"/>
      </c:lineChart>
      <c:catAx>
        <c:axId val="232515072"/>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232516608"/>
        <c:crosses val="autoZero"/>
        <c:auto val="1"/>
        <c:lblAlgn val="ctr"/>
        <c:lblOffset val="100"/>
        <c:noMultiLvlLbl val="0"/>
      </c:catAx>
      <c:valAx>
        <c:axId val="232516608"/>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5906760498461941E-2"/>
              <c:y val="0.32368732228783997"/>
            </c:manualLayout>
          </c:layout>
          <c:overlay val="0"/>
        </c:title>
        <c:numFmt formatCode="General" sourceLinked="1"/>
        <c:majorTickMark val="out"/>
        <c:minorTickMark val="none"/>
        <c:tickLblPos val="nextTo"/>
        <c:txPr>
          <a:bodyPr/>
          <a:lstStyle/>
          <a:p>
            <a:pPr>
              <a:defRPr lang="en-US"/>
            </a:pPr>
            <a:endParaRPr lang="en-US"/>
          </a:p>
        </c:txPr>
        <c:crossAx val="232515072"/>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3. </a:t>
            </a:r>
            <a:r>
              <a:rPr lang="en-US" sz="1000" b="1" i="0" baseline="0">
                <a:latin typeface="Times New Roman" pitchFamily="18" charset="0"/>
                <a:cs typeface="Times New Roman" pitchFamily="18" charset="0"/>
              </a:rPr>
              <a:t>Population of two spotted spider mite on bhendi plants sprayed with certain botanical extracts, oils and acaricides under field condition. ( First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cked"/>
        <c:varyColors val="0"/>
        <c:ser>
          <c:idx val="0"/>
          <c:order val="0"/>
          <c:tx>
            <c:strRef>
              <c:f>Sheet3!$B$1</c:f>
              <c:strCache>
                <c:ptCount val="1"/>
                <c:pt idx="0">
                  <c:v>Pre count</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Sheet3!$B$2:$B$12</c:f>
              <c:numCache>
                <c:formatCode>0.000</c:formatCode>
                <c:ptCount val="11"/>
                <c:pt idx="0">
                  <c:v>16.5</c:v>
                </c:pt>
                <c:pt idx="1">
                  <c:v>14.75</c:v>
                </c:pt>
                <c:pt idx="2">
                  <c:v>15.25</c:v>
                </c:pt>
                <c:pt idx="3">
                  <c:v>15</c:v>
                </c:pt>
                <c:pt idx="4">
                  <c:v>17</c:v>
                </c:pt>
                <c:pt idx="5">
                  <c:v>16.75</c:v>
                </c:pt>
                <c:pt idx="6">
                  <c:v>16.25</c:v>
                </c:pt>
                <c:pt idx="7">
                  <c:v>15.5</c:v>
                </c:pt>
                <c:pt idx="8">
                  <c:v>17.5</c:v>
                </c:pt>
                <c:pt idx="9">
                  <c:v>18</c:v>
                </c:pt>
                <c:pt idx="10">
                  <c:v>16.25</c:v>
                </c:pt>
              </c:numCache>
            </c:numRef>
          </c:val>
          <c:smooth val="0"/>
          <c:extLst xmlns:c16r2="http://schemas.microsoft.com/office/drawing/2015/06/chart">
            <c:ext xmlns:c16="http://schemas.microsoft.com/office/drawing/2014/chart" uri="{C3380CC4-5D6E-409C-BE32-E72D297353CC}">
              <c16:uniqueId val="{00000000-B7FE-4310-A6A0-8BF65B2EBB66}"/>
            </c:ext>
          </c:extLst>
        </c:ser>
        <c:ser>
          <c:idx val="1"/>
          <c:order val="1"/>
          <c:tx>
            <c:strRef>
              <c:f>Sheet3!$C$1</c:f>
              <c:strCache>
                <c:ptCount val="1"/>
                <c:pt idx="0">
                  <c:v>3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Sheet3!$C$2:$C$12</c:f>
              <c:numCache>
                <c:formatCode>0.000</c:formatCode>
                <c:ptCount val="11"/>
                <c:pt idx="0">
                  <c:v>4.25</c:v>
                </c:pt>
                <c:pt idx="1">
                  <c:v>4.75</c:v>
                </c:pt>
                <c:pt idx="2">
                  <c:v>4.5</c:v>
                </c:pt>
                <c:pt idx="3">
                  <c:v>6.5</c:v>
                </c:pt>
                <c:pt idx="4">
                  <c:v>6</c:v>
                </c:pt>
                <c:pt idx="5">
                  <c:v>5.5</c:v>
                </c:pt>
                <c:pt idx="6">
                  <c:v>9.75</c:v>
                </c:pt>
                <c:pt idx="7">
                  <c:v>10.75</c:v>
                </c:pt>
                <c:pt idx="8">
                  <c:v>3.5</c:v>
                </c:pt>
                <c:pt idx="9">
                  <c:v>3.25</c:v>
                </c:pt>
                <c:pt idx="10">
                  <c:v>17.25</c:v>
                </c:pt>
              </c:numCache>
            </c:numRef>
          </c:val>
          <c:smooth val="0"/>
          <c:extLst xmlns:c16r2="http://schemas.microsoft.com/office/drawing/2015/06/chart">
            <c:ext xmlns:c16="http://schemas.microsoft.com/office/drawing/2014/chart" uri="{C3380CC4-5D6E-409C-BE32-E72D297353CC}">
              <c16:uniqueId val="{00000001-B7FE-4310-A6A0-8BF65B2EBB66}"/>
            </c:ext>
          </c:extLst>
        </c:ser>
        <c:ser>
          <c:idx val="2"/>
          <c:order val="2"/>
          <c:tx>
            <c:strRef>
              <c:f>Sheet3!$D$1</c:f>
              <c:strCache>
                <c:ptCount val="1"/>
                <c:pt idx="0">
                  <c:v>5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Sheet3!$D$2:$D$12</c:f>
              <c:numCache>
                <c:formatCode>0.000</c:formatCode>
                <c:ptCount val="11"/>
                <c:pt idx="0">
                  <c:v>6.5</c:v>
                </c:pt>
                <c:pt idx="1">
                  <c:v>7.5</c:v>
                </c:pt>
                <c:pt idx="2">
                  <c:v>7.25</c:v>
                </c:pt>
                <c:pt idx="3">
                  <c:v>9.5</c:v>
                </c:pt>
                <c:pt idx="4">
                  <c:v>8.25</c:v>
                </c:pt>
                <c:pt idx="5">
                  <c:v>7.75</c:v>
                </c:pt>
                <c:pt idx="6">
                  <c:v>10.75</c:v>
                </c:pt>
                <c:pt idx="7">
                  <c:v>11.75</c:v>
                </c:pt>
                <c:pt idx="8">
                  <c:v>5.5</c:v>
                </c:pt>
                <c:pt idx="9">
                  <c:v>5.25</c:v>
                </c:pt>
                <c:pt idx="10">
                  <c:v>20.5</c:v>
                </c:pt>
              </c:numCache>
            </c:numRef>
          </c:val>
          <c:smooth val="0"/>
          <c:extLst xmlns:c16r2="http://schemas.microsoft.com/office/drawing/2015/06/chart">
            <c:ext xmlns:c16="http://schemas.microsoft.com/office/drawing/2014/chart" uri="{C3380CC4-5D6E-409C-BE32-E72D297353CC}">
              <c16:uniqueId val="{00000002-B7FE-4310-A6A0-8BF65B2EBB66}"/>
            </c:ext>
          </c:extLst>
        </c:ser>
        <c:ser>
          <c:idx val="3"/>
          <c:order val="3"/>
          <c:tx>
            <c:strRef>
              <c:f>Sheet3!$E$1</c:f>
              <c:strCache>
                <c:ptCount val="1"/>
                <c:pt idx="0">
                  <c:v>7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Sheet3!$E$2:$E$12</c:f>
              <c:numCache>
                <c:formatCode>0.000</c:formatCode>
                <c:ptCount val="11"/>
                <c:pt idx="0">
                  <c:v>8.25</c:v>
                </c:pt>
                <c:pt idx="1">
                  <c:v>10.25</c:v>
                </c:pt>
                <c:pt idx="2">
                  <c:v>8.75</c:v>
                </c:pt>
                <c:pt idx="3">
                  <c:v>12.5</c:v>
                </c:pt>
                <c:pt idx="4">
                  <c:v>11.25</c:v>
                </c:pt>
                <c:pt idx="5">
                  <c:v>10.75</c:v>
                </c:pt>
                <c:pt idx="6">
                  <c:v>13.75</c:v>
                </c:pt>
                <c:pt idx="7">
                  <c:v>14.25</c:v>
                </c:pt>
                <c:pt idx="8">
                  <c:v>7.75</c:v>
                </c:pt>
                <c:pt idx="9">
                  <c:v>7.25</c:v>
                </c:pt>
                <c:pt idx="10">
                  <c:v>22.5</c:v>
                </c:pt>
              </c:numCache>
            </c:numRef>
          </c:val>
          <c:smooth val="0"/>
          <c:extLst xmlns:c16r2="http://schemas.microsoft.com/office/drawing/2015/06/chart">
            <c:ext xmlns:c16="http://schemas.microsoft.com/office/drawing/2014/chart" uri="{C3380CC4-5D6E-409C-BE32-E72D297353CC}">
              <c16:uniqueId val="{00000003-B7FE-4310-A6A0-8BF65B2EBB66}"/>
            </c:ext>
          </c:extLst>
        </c:ser>
        <c:ser>
          <c:idx val="4"/>
          <c:order val="4"/>
          <c:tx>
            <c:strRef>
              <c:f>Sheet3!$F$1</c:f>
              <c:strCache>
                <c:ptCount val="1"/>
                <c:pt idx="0">
                  <c:v>10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Sheet3!$F$2:$F$12</c:f>
              <c:numCache>
                <c:formatCode>0.000</c:formatCode>
                <c:ptCount val="11"/>
                <c:pt idx="0">
                  <c:v>9.75</c:v>
                </c:pt>
                <c:pt idx="1">
                  <c:v>11.5</c:v>
                </c:pt>
                <c:pt idx="2">
                  <c:v>11.25</c:v>
                </c:pt>
                <c:pt idx="3">
                  <c:v>13</c:v>
                </c:pt>
                <c:pt idx="4">
                  <c:v>12.25</c:v>
                </c:pt>
                <c:pt idx="5">
                  <c:v>11.75</c:v>
                </c:pt>
                <c:pt idx="6">
                  <c:v>15.5</c:v>
                </c:pt>
                <c:pt idx="7">
                  <c:v>17.5</c:v>
                </c:pt>
                <c:pt idx="8">
                  <c:v>9.25</c:v>
                </c:pt>
                <c:pt idx="9">
                  <c:v>8.75</c:v>
                </c:pt>
                <c:pt idx="10">
                  <c:v>23.25</c:v>
                </c:pt>
              </c:numCache>
            </c:numRef>
          </c:val>
          <c:smooth val="0"/>
          <c:extLst xmlns:c16r2="http://schemas.microsoft.com/office/drawing/2015/06/chart">
            <c:ext xmlns:c16="http://schemas.microsoft.com/office/drawing/2014/chart" uri="{C3380CC4-5D6E-409C-BE32-E72D297353CC}">
              <c16:uniqueId val="{00000004-B7FE-4310-A6A0-8BF65B2EBB66}"/>
            </c:ext>
          </c:extLst>
        </c:ser>
        <c:ser>
          <c:idx val="5"/>
          <c:order val="5"/>
          <c:tx>
            <c:strRef>
              <c:f>Sheet3!$G$1</c:f>
              <c:strCache>
                <c:ptCount val="1"/>
                <c:pt idx="0">
                  <c:v>14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Sheet3!$G$2:$G$12</c:f>
              <c:numCache>
                <c:formatCode>0.000</c:formatCode>
                <c:ptCount val="11"/>
                <c:pt idx="0">
                  <c:v>11.5</c:v>
                </c:pt>
                <c:pt idx="1">
                  <c:v>12.75</c:v>
                </c:pt>
                <c:pt idx="2">
                  <c:v>12.25</c:v>
                </c:pt>
                <c:pt idx="3">
                  <c:v>14.5</c:v>
                </c:pt>
                <c:pt idx="4">
                  <c:v>14</c:v>
                </c:pt>
                <c:pt idx="5">
                  <c:v>13.25</c:v>
                </c:pt>
                <c:pt idx="6">
                  <c:v>17.5</c:v>
                </c:pt>
                <c:pt idx="7">
                  <c:v>18</c:v>
                </c:pt>
                <c:pt idx="8">
                  <c:v>11.25</c:v>
                </c:pt>
                <c:pt idx="9">
                  <c:v>10.75</c:v>
                </c:pt>
                <c:pt idx="10">
                  <c:v>27.25</c:v>
                </c:pt>
              </c:numCache>
            </c:numRef>
          </c:val>
          <c:smooth val="0"/>
          <c:extLst xmlns:c16r2="http://schemas.microsoft.com/office/drawing/2015/06/chart">
            <c:ext xmlns:c16="http://schemas.microsoft.com/office/drawing/2014/chart" uri="{C3380CC4-5D6E-409C-BE32-E72D297353CC}">
              <c16:uniqueId val="{00000005-B7FE-4310-A6A0-8BF65B2EBB66}"/>
            </c:ext>
          </c:extLst>
        </c:ser>
        <c:dLbls>
          <c:showLegendKey val="0"/>
          <c:showVal val="0"/>
          <c:showCatName val="0"/>
          <c:showSerName val="0"/>
          <c:showPercent val="0"/>
          <c:showBubbleSize val="0"/>
        </c:dLbls>
        <c:marker val="1"/>
        <c:smooth val="0"/>
        <c:axId val="232626048"/>
        <c:axId val="232627584"/>
      </c:lineChart>
      <c:catAx>
        <c:axId val="232626048"/>
        <c:scaling>
          <c:orientation val="minMax"/>
        </c:scaling>
        <c:delete val="0"/>
        <c:axPos val="b"/>
        <c:numFmt formatCode="General" sourceLinked="1"/>
        <c:majorTickMark val="out"/>
        <c:minorTickMark val="none"/>
        <c:tickLblPos val="nextTo"/>
        <c:txPr>
          <a:bodyPr/>
          <a:lstStyle/>
          <a:p>
            <a:pPr>
              <a:defRPr lang="en-US"/>
            </a:pPr>
            <a:endParaRPr lang="en-US"/>
          </a:p>
        </c:txPr>
        <c:crossAx val="232627584"/>
        <c:crosses val="autoZero"/>
        <c:auto val="1"/>
        <c:lblAlgn val="ctr"/>
        <c:lblOffset val="100"/>
        <c:noMultiLvlLbl val="0"/>
      </c:catAx>
      <c:valAx>
        <c:axId val="23262758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a:t>
                </a:r>
                <a:r>
                  <a:rPr lang="en-US" sz="1000" b="1" i="0" baseline="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en-US" sz="1000">
                  <a:latin typeface="Times New Roman" pitchFamily="18" charset="0"/>
                  <a:cs typeface="Times New Roman" pitchFamily="18" charset="0"/>
                </a:endParaRPr>
              </a:p>
            </c:rich>
          </c:tx>
          <c:layout>
            <c:manualLayout>
              <c:xMode val="edge"/>
              <c:yMode val="edge"/>
              <c:x val="3.4391534391534383E-2"/>
              <c:y val="0.32376687868608423"/>
            </c:manualLayout>
          </c:layout>
          <c:overlay val="0"/>
        </c:title>
        <c:numFmt formatCode="0.000" sourceLinked="1"/>
        <c:majorTickMark val="out"/>
        <c:minorTickMark val="none"/>
        <c:tickLblPos val="nextTo"/>
        <c:txPr>
          <a:bodyPr/>
          <a:lstStyle/>
          <a:p>
            <a:pPr>
              <a:defRPr lang="en-US"/>
            </a:pPr>
            <a:endParaRPr lang="en-US"/>
          </a:p>
        </c:txPr>
        <c:crossAx val="232626048"/>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just">
              <a:defRPr lang="en-US"/>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4. Population of two spotted spider mite on bhendi plants sprayed with certain botanical extracts, oils and acaricides under field condition. (Second spray)</a:t>
            </a:r>
            <a:endParaRPr lang="en-US" sz="1000">
              <a:latin typeface="Times New Roman" pitchFamily="18" charset="0"/>
              <a:cs typeface="Times New Roman" pitchFamily="18" charset="0"/>
            </a:endParaRPr>
          </a:p>
        </c:rich>
      </c:tx>
      <c:layout>
        <c:manualLayout>
          <c:xMode val="edge"/>
          <c:yMode val="edge"/>
          <c:x val="0.11064804399450068"/>
          <c:y val="1.3024033614996581E-2"/>
        </c:manualLayout>
      </c:layout>
      <c:overlay val="0"/>
    </c:title>
    <c:autoTitleDeleted val="0"/>
    <c:plotArea>
      <c:layout/>
      <c:lineChart>
        <c:grouping val="stacked"/>
        <c:varyColors val="0"/>
        <c:ser>
          <c:idx val="0"/>
          <c:order val="0"/>
          <c:tx>
            <c:strRef>
              <c:f>Sheet4!$B$1</c:f>
              <c:strCache>
                <c:ptCount val="1"/>
                <c:pt idx="0">
                  <c:v>3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Sheet4!$B$2:$B$12</c:f>
              <c:numCache>
                <c:formatCode>General</c:formatCode>
                <c:ptCount val="11"/>
                <c:pt idx="0">
                  <c:v>4.5</c:v>
                </c:pt>
                <c:pt idx="1">
                  <c:v>5.75</c:v>
                </c:pt>
                <c:pt idx="2">
                  <c:v>5.5</c:v>
                </c:pt>
                <c:pt idx="3">
                  <c:v>6.75</c:v>
                </c:pt>
                <c:pt idx="4">
                  <c:v>6.5</c:v>
                </c:pt>
                <c:pt idx="5">
                  <c:v>6.25</c:v>
                </c:pt>
                <c:pt idx="6">
                  <c:v>10.5</c:v>
                </c:pt>
                <c:pt idx="7">
                  <c:v>11.75</c:v>
                </c:pt>
                <c:pt idx="8">
                  <c:v>3.75</c:v>
                </c:pt>
                <c:pt idx="9">
                  <c:v>3.5</c:v>
                </c:pt>
                <c:pt idx="10">
                  <c:v>17.5</c:v>
                </c:pt>
              </c:numCache>
            </c:numRef>
          </c:val>
          <c:smooth val="0"/>
          <c:extLst xmlns:c16r2="http://schemas.microsoft.com/office/drawing/2015/06/chart">
            <c:ext xmlns:c16="http://schemas.microsoft.com/office/drawing/2014/chart" uri="{C3380CC4-5D6E-409C-BE32-E72D297353CC}">
              <c16:uniqueId val="{00000000-3D55-4AFA-A0AF-5E3A2ED2DA86}"/>
            </c:ext>
          </c:extLst>
        </c:ser>
        <c:ser>
          <c:idx val="1"/>
          <c:order val="1"/>
          <c:tx>
            <c:strRef>
              <c:f>Sheet4!$C$1</c:f>
              <c:strCache>
                <c:ptCount val="1"/>
                <c:pt idx="0">
                  <c:v>5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Sheet4!$C$2:$C$12</c:f>
              <c:numCache>
                <c:formatCode>General</c:formatCode>
                <c:ptCount val="11"/>
                <c:pt idx="0">
                  <c:v>6.75</c:v>
                </c:pt>
                <c:pt idx="1">
                  <c:v>7.5</c:v>
                </c:pt>
                <c:pt idx="2">
                  <c:v>7</c:v>
                </c:pt>
                <c:pt idx="3">
                  <c:v>10</c:v>
                </c:pt>
                <c:pt idx="4">
                  <c:v>9.25</c:v>
                </c:pt>
                <c:pt idx="5">
                  <c:v>7.75</c:v>
                </c:pt>
                <c:pt idx="6">
                  <c:v>11.75</c:v>
                </c:pt>
                <c:pt idx="7">
                  <c:v>12.75</c:v>
                </c:pt>
                <c:pt idx="8">
                  <c:v>6.5</c:v>
                </c:pt>
                <c:pt idx="9">
                  <c:v>5.75</c:v>
                </c:pt>
                <c:pt idx="10">
                  <c:v>32.75</c:v>
                </c:pt>
              </c:numCache>
            </c:numRef>
          </c:val>
          <c:smooth val="0"/>
          <c:extLst xmlns:c16r2="http://schemas.microsoft.com/office/drawing/2015/06/chart">
            <c:ext xmlns:c16="http://schemas.microsoft.com/office/drawing/2014/chart" uri="{C3380CC4-5D6E-409C-BE32-E72D297353CC}">
              <c16:uniqueId val="{00000001-3D55-4AFA-A0AF-5E3A2ED2DA86}"/>
            </c:ext>
          </c:extLst>
        </c:ser>
        <c:ser>
          <c:idx val="2"/>
          <c:order val="2"/>
          <c:tx>
            <c:strRef>
              <c:f>Sheet4!$D$1</c:f>
              <c:strCache>
                <c:ptCount val="1"/>
                <c:pt idx="0">
                  <c:v>7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Sheet4!$D$2:$D$12</c:f>
              <c:numCache>
                <c:formatCode>General</c:formatCode>
                <c:ptCount val="11"/>
                <c:pt idx="0">
                  <c:v>8.5</c:v>
                </c:pt>
                <c:pt idx="1">
                  <c:v>9.75</c:v>
                </c:pt>
                <c:pt idx="2">
                  <c:v>9.25</c:v>
                </c:pt>
                <c:pt idx="3">
                  <c:v>13</c:v>
                </c:pt>
                <c:pt idx="4">
                  <c:v>12.25</c:v>
                </c:pt>
                <c:pt idx="5">
                  <c:v>11.25</c:v>
                </c:pt>
                <c:pt idx="6">
                  <c:v>14.25</c:v>
                </c:pt>
                <c:pt idx="7">
                  <c:v>15.5</c:v>
                </c:pt>
                <c:pt idx="8">
                  <c:v>7.25</c:v>
                </c:pt>
                <c:pt idx="9">
                  <c:v>6.25</c:v>
                </c:pt>
                <c:pt idx="10">
                  <c:v>23.5</c:v>
                </c:pt>
              </c:numCache>
            </c:numRef>
          </c:val>
          <c:smooth val="0"/>
          <c:extLst xmlns:c16r2="http://schemas.microsoft.com/office/drawing/2015/06/chart">
            <c:ext xmlns:c16="http://schemas.microsoft.com/office/drawing/2014/chart" uri="{C3380CC4-5D6E-409C-BE32-E72D297353CC}">
              <c16:uniqueId val="{00000002-3D55-4AFA-A0AF-5E3A2ED2DA86}"/>
            </c:ext>
          </c:extLst>
        </c:ser>
        <c:ser>
          <c:idx val="3"/>
          <c:order val="3"/>
          <c:tx>
            <c:strRef>
              <c:f>Sheet4!$E$1</c:f>
              <c:strCache>
                <c:ptCount val="1"/>
                <c:pt idx="0">
                  <c:v>10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Sheet4!$E$2:$E$12</c:f>
              <c:numCache>
                <c:formatCode>General</c:formatCode>
                <c:ptCount val="11"/>
                <c:pt idx="0">
                  <c:v>11.25</c:v>
                </c:pt>
                <c:pt idx="1">
                  <c:v>12.75</c:v>
                </c:pt>
                <c:pt idx="2">
                  <c:v>11.5</c:v>
                </c:pt>
                <c:pt idx="3">
                  <c:v>14.25</c:v>
                </c:pt>
                <c:pt idx="4">
                  <c:v>13.75</c:v>
                </c:pt>
                <c:pt idx="5">
                  <c:v>13.25</c:v>
                </c:pt>
                <c:pt idx="6">
                  <c:v>16.25</c:v>
                </c:pt>
                <c:pt idx="7">
                  <c:v>18.5</c:v>
                </c:pt>
                <c:pt idx="8">
                  <c:v>9.25</c:v>
                </c:pt>
                <c:pt idx="9">
                  <c:v>8.5</c:v>
                </c:pt>
                <c:pt idx="10">
                  <c:v>24.25</c:v>
                </c:pt>
              </c:numCache>
            </c:numRef>
          </c:val>
          <c:smooth val="0"/>
          <c:extLst xmlns:c16r2="http://schemas.microsoft.com/office/drawing/2015/06/chart">
            <c:ext xmlns:c16="http://schemas.microsoft.com/office/drawing/2014/chart" uri="{C3380CC4-5D6E-409C-BE32-E72D297353CC}">
              <c16:uniqueId val="{00000003-3D55-4AFA-A0AF-5E3A2ED2DA86}"/>
            </c:ext>
          </c:extLst>
        </c:ser>
        <c:ser>
          <c:idx val="4"/>
          <c:order val="4"/>
          <c:tx>
            <c:strRef>
              <c:f>Sheet4!$F$1</c:f>
              <c:strCache>
                <c:ptCount val="1"/>
                <c:pt idx="0">
                  <c:v>14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Sheet4!$F$2:$F$12</c:f>
              <c:numCache>
                <c:formatCode>General</c:formatCode>
                <c:ptCount val="11"/>
                <c:pt idx="0">
                  <c:v>12.25</c:v>
                </c:pt>
                <c:pt idx="1">
                  <c:v>13.5</c:v>
                </c:pt>
                <c:pt idx="2">
                  <c:v>12.75</c:v>
                </c:pt>
                <c:pt idx="3">
                  <c:v>15.5</c:v>
                </c:pt>
                <c:pt idx="4">
                  <c:v>14.75</c:v>
                </c:pt>
                <c:pt idx="5">
                  <c:v>13.75</c:v>
                </c:pt>
                <c:pt idx="6">
                  <c:v>17.25</c:v>
                </c:pt>
                <c:pt idx="7">
                  <c:v>19.25</c:v>
                </c:pt>
                <c:pt idx="8">
                  <c:v>12.75</c:v>
                </c:pt>
                <c:pt idx="9">
                  <c:v>11.75</c:v>
                </c:pt>
                <c:pt idx="10">
                  <c:v>35.75</c:v>
                </c:pt>
              </c:numCache>
            </c:numRef>
          </c:val>
          <c:smooth val="0"/>
          <c:extLst xmlns:c16r2="http://schemas.microsoft.com/office/drawing/2015/06/chart">
            <c:ext xmlns:c16="http://schemas.microsoft.com/office/drawing/2014/chart" uri="{C3380CC4-5D6E-409C-BE32-E72D297353CC}">
              <c16:uniqueId val="{00000004-3D55-4AFA-A0AF-5E3A2ED2DA86}"/>
            </c:ext>
          </c:extLst>
        </c:ser>
        <c:dLbls>
          <c:showLegendKey val="0"/>
          <c:showVal val="0"/>
          <c:showCatName val="0"/>
          <c:showSerName val="0"/>
          <c:showPercent val="0"/>
          <c:showBubbleSize val="0"/>
        </c:dLbls>
        <c:marker val="1"/>
        <c:smooth val="0"/>
        <c:axId val="234624896"/>
        <c:axId val="234626432"/>
      </c:lineChart>
      <c:catAx>
        <c:axId val="234624896"/>
        <c:scaling>
          <c:orientation val="minMax"/>
        </c:scaling>
        <c:delete val="0"/>
        <c:axPos val="b"/>
        <c:numFmt formatCode="General" sourceLinked="1"/>
        <c:majorTickMark val="out"/>
        <c:minorTickMark val="none"/>
        <c:tickLblPos val="nextTo"/>
        <c:txPr>
          <a:bodyPr/>
          <a:lstStyle/>
          <a:p>
            <a:pPr>
              <a:defRPr lang="en-US"/>
            </a:pPr>
            <a:endParaRPr lang="en-US"/>
          </a:p>
        </c:txPr>
        <c:crossAx val="234626432"/>
        <c:crosses val="autoZero"/>
        <c:auto val="1"/>
        <c:lblAlgn val="ctr"/>
        <c:lblOffset val="100"/>
        <c:noMultiLvlLbl val="0"/>
      </c:catAx>
      <c:valAx>
        <c:axId val="234626432"/>
        <c:scaling>
          <c:orientation val="minMax"/>
        </c:scaling>
        <c:delete val="0"/>
        <c:axPos val="l"/>
        <c:majorGridlines/>
        <c:title>
          <c:tx>
            <c:rich>
              <a:bodyPr rot="-5400000" vert="horz"/>
              <a:lstStyle/>
              <a:p>
                <a:pPr>
                  <a:defRPr lang="en-US"/>
                </a:pPr>
                <a:r>
                  <a:rPr lang="en-US" sz="800">
                    <a:latin typeface="Times New Roman" pitchFamily="18" charset="0"/>
                    <a:cs typeface="Times New Roman" pitchFamily="18" charset="0"/>
                  </a:rPr>
                  <a:t>Mite population (Nos. per 2 sq. cm)</a:t>
                </a:r>
                <a:r>
                  <a:rPr lang="en-US" sz="800" baseline="0"/>
                  <a:t> </a:t>
                </a:r>
                <a:endParaRPr lang="en-US" sz="800"/>
              </a:p>
            </c:rich>
          </c:tx>
          <c:layout>
            <c:manualLayout>
              <c:xMode val="edge"/>
              <c:yMode val="edge"/>
              <c:x val="2.3809523809523812E-2"/>
              <c:y val="0.2717791069204793"/>
            </c:manualLayout>
          </c:layout>
          <c:overlay val="0"/>
        </c:title>
        <c:numFmt formatCode="General" sourceLinked="1"/>
        <c:majorTickMark val="out"/>
        <c:minorTickMark val="none"/>
        <c:tickLblPos val="nextTo"/>
        <c:txPr>
          <a:bodyPr/>
          <a:lstStyle/>
          <a:p>
            <a:pPr>
              <a:defRPr lang="en-US"/>
            </a:pPr>
            <a:endParaRPr lang="en-US"/>
          </a:p>
        </c:txPr>
        <c:crossAx val="234624896"/>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DF141-35CD-4A53-8069-14A182F1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11</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dc:creator>
  <cp:lastModifiedBy>ADMIN</cp:lastModifiedBy>
  <cp:revision>48</cp:revision>
  <dcterms:created xsi:type="dcterms:W3CDTF">2013-08-21T11:59:00Z</dcterms:created>
  <dcterms:modified xsi:type="dcterms:W3CDTF">2025-01-04T05:14:00Z</dcterms:modified>
</cp:coreProperties>
</file>